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CA" w:rsidRDefault="005963CA" w:rsidP="00844E5C">
      <w:pPr>
        <w:tabs>
          <w:tab w:val="left" w:pos="6521"/>
          <w:tab w:val="left" w:pos="6663"/>
          <w:tab w:val="left" w:pos="7088"/>
        </w:tabs>
        <w:ind w:right="2693"/>
        <w:outlineLvl w:val="1"/>
        <w:rPr>
          <w:rFonts w:cs="Arial"/>
          <w:b/>
          <w:bCs/>
          <w:sz w:val="28"/>
          <w:szCs w:val="28"/>
        </w:rPr>
      </w:pPr>
    </w:p>
    <w:p w:rsidR="00193C0F" w:rsidRPr="006C2A15" w:rsidRDefault="00C6777B" w:rsidP="007F1737">
      <w:pPr>
        <w:suppressAutoHyphens/>
        <w:autoSpaceDE w:val="0"/>
        <w:autoSpaceDN w:val="0"/>
        <w:adjustRightInd w:val="0"/>
        <w:ind w:right="1701"/>
        <w:textAlignment w:val="baseline"/>
        <w:rPr>
          <w:rFonts w:cs="Arial"/>
          <w:b/>
          <w:sz w:val="32"/>
          <w:szCs w:val="32"/>
        </w:rPr>
      </w:pPr>
      <w:r>
        <w:rPr>
          <w:rFonts w:cs="Arial"/>
          <w:b/>
          <w:spacing w:val="-4"/>
          <w:sz w:val="32"/>
          <w:szCs w:val="32"/>
        </w:rPr>
        <w:t xml:space="preserve">BAKA </w:t>
      </w:r>
      <w:r w:rsidR="00C953E1" w:rsidRPr="006C2A15">
        <w:rPr>
          <w:rFonts w:cs="Arial"/>
          <w:b/>
          <w:spacing w:val="-4"/>
          <w:sz w:val="32"/>
          <w:szCs w:val="32"/>
        </w:rPr>
        <w:t>Award</w:t>
      </w:r>
      <w:r w:rsidR="0037143F" w:rsidRPr="006C2A15">
        <w:rPr>
          <w:rFonts w:cs="Arial"/>
          <w:b/>
          <w:spacing w:val="-4"/>
          <w:sz w:val="32"/>
          <w:szCs w:val="32"/>
        </w:rPr>
        <w:t xml:space="preserve"> „P</w:t>
      </w:r>
      <w:r w:rsidR="00193C0F" w:rsidRPr="006C2A15">
        <w:rPr>
          <w:rFonts w:cs="Arial"/>
          <w:b/>
          <w:spacing w:val="-4"/>
          <w:sz w:val="32"/>
          <w:szCs w:val="32"/>
        </w:rPr>
        <w:t xml:space="preserve">reis für  </w:t>
      </w:r>
      <w:r w:rsidR="00193C0F" w:rsidRPr="006C2A15">
        <w:rPr>
          <w:rFonts w:cs="Arial"/>
          <w:b/>
          <w:sz w:val="32"/>
          <w:szCs w:val="32"/>
        </w:rPr>
        <w:t>Produktinnovation</w:t>
      </w:r>
      <w:r w:rsidR="0037143F" w:rsidRPr="006C2A15">
        <w:rPr>
          <w:rFonts w:cs="Arial"/>
          <w:b/>
          <w:sz w:val="32"/>
          <w:szCs w:val="32"/>
        </w:rPr>
        <w:t>“</w:t>
      </w:r>
      <w:r w:rsidR="00193C0F" w:rsidRPr="006C2A15">
        <w:rPr>
          <w:rFonts w:cs="Arial"/>
          <w:b/>
          <w:sz w:val="32"/>
          <w:szCs w:val="32"/>
        </w:rPr>
        <w:t xml:space="preserve"> </w:t>
      </w:r>
      <w:r w:rsidR="002B2D04" w:rsidRPr="006C2A15">
        <w:rPr>
          <w:rFonts w:cs="Arial"/>
          <w:b/>
          <w:sz w:val="32"/>
          <w:szCs w:val="32"/>
        </w:rPr>
        <w:t xml:space="preserve">durch </w:t>
      </w:r>
      <w:r w:rsidR="00026EBE" w:rsidRPr="006C2A15">
        <w:rPr>
          <w:rFonts w:cs="Arial"/>
          <w:b/>
          <w:sz w:val="32"/>
          <w:szCs w:val="32"/>
        </w:rPr>
        <w:t xml:space="preserve">Bundesbauministerin Hendricks </w:t>
      </w:r>
      <w:r w:rsidR="00193C0F" w:rsidRPr="006C2A15">
        <w:rPr>
          <w:rFonts w:cs="Arial"/>
          <w:b/>
          <w:sz w:val="32"/>
          <w:szCs w:val="32"/>
        </w:rPr>
        <w:t>zur BAU 201</w:t>
      </w:r>
      <w:r w:rsidR="000F0236" w:rsidRPr="006C2A15">
        <w:rPr>
          <w:rFonts w:cs="Arial"/>
          <w:b/>
          <w:sz w:val="32"/>
          <w:szCs w:val="32"/>
        </w:rPr>
        <w:t>7</w:t>
      </w:r>
      <w:r w:rsidR="0037143F" w:rsidRPr="006C2A15">
        <w:rPr>
          <w:rFonts w:cs="Arial"/>
          <w:b/>
          <w:sz w:val="32"/>
          <w:szCs w:val="32"/>
        </w:rPr>
        <w:t xml:space="preserve"> </w:t>
      </w:r>
      <w:r w:rsidR="00193C0F" w:rsidRPr="006C2A15">
        <w:rPr>
          <w:rFonts w:cs="Arial"/>
          <w:b/>
          <w:sz w:val="32"/>
          <w:szCs w:val="32"/>
        </w:rPr>
        <w:t xml:space="preserve">in München verliehen </w:t>
      </w:r>
    </w:p>
    <w:p w:rsidR="002B2D04" w:rsidRDefault="002B2D04" w:rsidP="007F1737">
      <w:pPr>
        <w:ind w:right="1701"/>
        <w:jc w:val="both"/>
        <w:rPr>
          <w:b/>
          <w:sz w:val="22"/>
          <w:szCs w:val="22"/>
        </w:rPr>
      </w:pPr>
    </w:p>
    <w:p w:rsidR="008D7837" w:rsidRDefault="002B2D04" w:rsidP="007F1737">
      <w:pPr>
        <w:ind w:right="1701"/>
        <w:jc w:val="both"/>
        <w:rPr>
          <w:b/>
          <w:sz w:val="22"/>
          <w:szCs w:val="22"/>
        </w:rPr>
      </w:pPr>
      <w:r w:rsidRPr="00911041">
        <w:rPr>
          <w:b/>
          <w:sz w:val="22"/>
          <w:szCs w:val="22"/>
        </w:rPr>
        <w:t>München</w:t>
      </w:r>
      <w:r>
        <w:rPr>
          <w:b/>
          <w:sz w:val="22"/>
          <w:szCs w:val="22"/>
        </w:rPr>
        <w:t>/Berlin</w:t>
      </w:r>
      <w:r w:rsidRPr="00911041">
        <w:rPr>
          <w:b/>
          <w:sz w:val="22"/>
          <w:szCs w:val="22"/>
        </w:rPr>
        <w:t xml:space="preserve">./. </w:t>
      </w:r>
      <w:r w:rsidR="00193C0F" w:rsidRPr="00911041">
        <w:rPr>
          <w:b/>
          <w:sz w:val="22"/>
          <w:szCs w:val="22"/>
        </w:rPr>
        <w:t xml:space="preserve">Innovationen und Ideen für die </w:t>
      </w:r>
      <w:r w:rsidR="008D7837">
        <w:rPr>
          <w:b/>
          <w:sz w:val="22"/>
          <w:szCs w:val="22"/>
        </w:rPr>
        <w:t xml:space="preserve">Energieeffizienz und </w:t>
      </w:r>
    </w:p>
    <w:p w:rsidR="00193C0F" w:rsidRPr="00911041" w:rsidRDefault="008D7837" w:rsidP="00193C0F">
      <w:pPr>
        <w:ind w:right="1701"/>
        <w:jc w:val="both"/>
        <w:rPr>
          <w:b/>
          <w:sz w:val="22"/>
          <w:szCs w:val="22"/>
        </w:rPr>
      </w:pPr>
      <w:r>
        <w:rPr>
          <w:b/>
          <w:sz w:val="22"/>
          <w:szCs w:val="22"/>
        </w:rPr>
        <w:t>die Nach</w:t>
      </w:r>
      <w:r w:rsidR="00870B68">
        <w:rPr>
          <w:b/>
          <w:sz w:val="22"/>
          <w:szCs w:val="22"/>
        </w:rPr>
        <w:t>h</w:t>
      </w:r>
      <w:r>
        <w:rPr>
          <w:b/>
          <w:sz w:val="22"/>
          <w:szCs w:val="22"/>
        </w:rPr>
        <w:t xml:space="preserve">altigkeit im </w:t>
      </w:r>
      <w:r w:rsidR="00193C0F" w:rsidRPr="00911041">
        <w:rPr>
          <w:b/>
          <w:sz w:val="22"/>
          <w:szCs w:val="22"/>
        </w:rPr>
        <w:t>Altbau</w:t>
      </w:r>
      <w:r>
        <w:rPr>
          <w:b/>
          <w:sz w:val="22"/>
          <w:szCs w:val="22"/>
        </w:rPr>
        <w:t xml:space="preserve"> und Neubau,</w:t>
      </w:r>
      <w:r w:rsidR="00193C0F" w:rsidRPr="00911041">
        <w:rPr>
          <w:b/>
          <w:sz w:val="22"/>
          <w:szCs w:val="22"/>
        </w:rPr>
        <w:t xml:space="preserve"> für </w:t>
      </w:r>
      <w:r w:rsidR="00911041" w:rsidRPr="00911041">
        <w:rPr>
          <w:b/>
          <w:sz w:val="22"/>
          <w:szCs w:val="22"/>
        </w:rPr>
        <w:t>das Wohnen</w:t>
      </w:r>
      <w:r>
        <w:rPr>
          <w:b/>
          <w:sz w:val="22"/>
          <w:szCs w:val="22"/>
        </w:rPr>
        <w:t xml:space="preserve"> und Arbeiten</w:t>
      </w:r>
      <w:r w:rsidR="00911041" w:rsidRPr="00911041">
        <w:rPr>
          <w:b/>
          <w:sz w:val="22"/>
          <w:szCs w:val="22"/>
        </w:rPr>
        <w:t xml:space="preserve"> </w:t>
      </w:r>
      <w:r w:rsidR="0037143F">
        <w:rPr>
          <w:b/>
          <w:sz w:val="22"/>
          <w:szCs w:val="22"/>
        </w:rPr>
        <w:t xml:space="preserve">und </w:t>
      </w:r>
      <w:r>
        <w:rPr>
          <w:b/>
          <w:sz w:val="22"/>
          <w:szCs w:val="22"/>
        </w:rPr>
        <w:t xml:space="preserve">das </w:t>
      </w:r>
      <w:r w:rsidR="0037143F">
        <w:rPr>
          <w:b/>
          <w:sz w:val="22"/>
          <w:szCs w:val="22"/>
        </w:rPr>
        <w:t>Leben von</w:t>
      </w:r>
      <w:r w:rsidR="00911041" w:rsidRPr="00911041">
        <w:rPr>
          <w:b/>
          <w:sz w:val="22"/>
          <w:szCs w:val="22"/>
        </w:rPr>
        <w:t xml:space="preserve"> morgen</w:t>
      </w:r>
      <w:r w:rsidR="00193C0F" w:rsidRPr="00911041">
        <w:rPr>
          <w:b/>
          <w:sz w:val="22"/>
          <w:szCs w:val="22"/>
        </w:rPr>
        <w:t>. Der international ausgelobt</w:t>
      </w:r>
      <w:r w:rsidR="00C6777B">
        <w:rPr>
          <w:b/>
          <w:sz w:val="22"/>
          <w:szCs w:val="22"/>
        </w:rPr>
        <w:t>e „Preis für Produktinnovation“</w:t>
      </w:r>
      <w:r w:rsidR="00193C0F" w:rsidRPr="00911041">
        <w:rPr>
          <w:b/>
          <w:sz w:val="22"/>
          <w:szCs w:val="22"/>
        </w:rPr>
        <w:t xml:space="preserve"> wurde am 1</w:t>
      </w:r>
      <w:r w:rsidR="00C953E1">
        <w:rPr>
          <w:b/>
          <w:sz w:val="22"/>
          <w:szCs w:val="22"/>
        </w:rPr>
        <w:t>6</w:t>
      </w:r>
      <w:r w:rsidR="00193C0F" w:rsidRPr="00911041">
        <w:rPr>
          <w:b/>
          <w:sz w:val="22"/>
          <w:szCs w:val="22"/>
        </w:rPr>
        <w:t>. Januar 201</w:t>
      </w:r>
      <w:r w:rsidR="00C953E1">
        <w:rPr>
          <w:b/>
          <w:sz w:val="22"/>
          <w:szCs w:val="22"/>
        </w:rPr>
        <w:t>7</w:t>
      </w:r>
      <w:r w:rsidR="00193C0F" w:rsidRPr="00911041">
        <w:rPr>
          <w:b/>
          <w:sz w:val="22"/>
          <w:szCs w:val="22"/>
        </w:rPr>
        <w:t xml:space="preserve"> von </w:t>
      </w:r>
      <w:r>
        <w:rPr>
          <w:b/>
          <w:sz w:val="22"/>
          <w:szCs w:val="22"/>
        </w:rPr>
        <w:t xml:space="preserve">der </w:t>
      </w:r>
      <w:r w:rsidR="00193C0F" w:rsidRPr="00911041">
        <w:rPr>
          <w:b/>
          <w:sz w:val="22"/>
          <w:szCs w:val="22"/>
        </w:rPr>
        <w:t>Schirmherrin Bundesbauministerin Dr. Barbara Hendricks</w:t>
      </w:r>
      <w:r w:rsidR="00911041" w:rsidRPr="00911041">
        <w:rPr>
          <w:b/>
          <w:sz w:val="22"/>
          <w:szCs w:val="22"/>
        </w:rPr>
        <w:t>,</w:t>
      </w:r>
      <w:r w:rsidR="00911041" w:rsidRPr="00911041">
        <w:rPr>
          <w:rFonts w:cs="Arial"/>
          <w:b/>
          <w:sz w:val="22"/>
          <w:szCs w:val="22"/>
        </w:rPr>
        <w:t xml:space="preserve"> Bundesministerium für Umwelt, Naturschutz, Bau und Reaktorsicherheit</w:t>
      </w:r>
      <w:r w:rsidR="00193C0F" w:rsidRPr="00911041">
        <w:rPr>
          <w:b/>
          <w:sz w:val="22"/>
          <w:szCs w:val="22"/>
        </w:rPr>
        <w:t xml:space="preserve">  verliehen.</w:t>
      </w:r>
    </w:p>
    <w:p w:rsidR="00911041" w:rsidRPr="009A1DBE" w:rsidRDefault="00911041" w:rsidP="00193C0F">
      <w:pPr>
        <w:ind w:right="1701"/>
        <w:jc w:val="both"/>
        <w:rPr>
          <w:b/>
          <w:sz w:val="22"/>
          <w:szCs w:val="22"/>
        </w:rPr>
      </w:pPr>
    </w:p>
    <w:p w:rsidR="00193C0F" w:rsidRDefault="00193C0F" w:rsidP="00734EF1">
      <w:pPr>
        <w:ind w:right="1701"/>
        <w:jc w:val="both"/>
        <w:rPr>
          <w:sz w:val="22"/>
          <w:szCs w:val="22"/>
        </w:rPr>
      </w:pPr>
      <w:r w:rsidRPr="009A1DBE">
        <w:rPr>
          <w:sz w:val="22"/>
          <w:szCs w:val="22"/>
        </w:rPr>
        <w:t xml:space="preserve">Die </w:t>
      </w:r>
      <w:r w:rsidR="0053073F">
        <w:rPr>
          <w:sz w:val="22"/>
          <w:szCs w:val="22"/>
        </w:rPr>
        <w:t>10-köpfige Fachj</w:t>
      </w:r>
      <w:r w:rsidRPr="009A1DBE">
        <w:rPr>
          <w:sz w:val="22"/>
          <w:szCs w:val="22"/>
        </w:rPr>
        <w:t>ury tagte im Oktober 201</w:t>
      </w:r>
      <w:r w:rsidR="000F0236">
        <w:rPr>
          <w:sz w:val="22"/>
          <w:szCs w:val="22"/>
        </w:rPr>
        <w:t>6 in</w:t>
      </w:r>
      <w:r w:rsidRPr="009A1DBE">
        <w:rPr>
          <w:sz w:val="22"/>
          <w:szCs w:val="22"/>
        </w:rPr>
        <w:t xml:space="preserve"> Berlin, um von den  angemeldeten Ideen die besten zu ermitteln. </w:t>
      </w:r>
      <w:r w:rsidR="0037143F" w:rsidRPr="009718BE">
        <w:rPr>
          <w:rFonts w:cs="Arial"/>
          <w:sz w:val="22"/>
          <w:szCs w:val="22"/>
        </w:rPr>
        <w:t xml:space="preserve">Mit dem internationalen Award </w:t>
      </w:r>
      <w:r w:rsidR="0037143F">
        <w:rPr>
          <w:rFonts w:cs="Arial"/>
          <w:sz w:val="22"/>
          <w:szCs w:val="22"/>
        </w:rPr>
        <w:t>stehen</w:t>
      </w:r>
      <w:r w:rsidR="0037143F" w:rsidRPr="009718BE">
        <w:rPr>
          <w:rFonts w:cs="Arial"/>
          <w:sz w:val="22"/>
          <w:szCs w:val="22"/>
        </w:rPr>
        <w:t xml:space="preserve"> innovative und nachhaltige Produkte </w:t>
      </w:r>
      <w:r w:rsidR="0037143F">
        <w:rPr>
          <w:rFonts w:cs="Arial"/>
          <w:sz w:val="22"/>
          <w:szCs w:val="22"/>
        </w:rPr>
        <w:t>im Fokus.</w:t>
      </w:r>
      <w:r w:rsidR="0037143F" w:rsidRPr="009718BE">
        <w:rPr>
          <w:rFonts w:cs="Arial"/>
          <w:sz w:val="22"/>
          <w:szCs w:val="22"/>
        </w:rPr>
        <w:t xml:space="preserve"> </w:t>
      </w:r>
      <w:r w:rsidRPr="009A1DBE">
        <w:rPr>
          <w:sz w:val="22"/>
          <w:szCs w:val="22"/>
        </w:rPr>
        <w:t xml:space="preserve">Bei der Vielfalt und  Qualität der eingereichten Vorschläge überzeugten </w:t>
      </w:r>
      <w:r w:rsidR="00B31657">
        <w:rPr>
          <w:sz w:val="22"/>
          <w:szCs w:val="22"/>
        </w:rPr>
        <w:t>acht</w:t>
      </w:r>
      <w:r w:rsidRPr="009A1DBE">
        <w:rPr>
          <w:sz w:val="22"/>
          <w:szCs w:val="22"/>
        </w:rPr>
        <w:t xml:space="preserve"> Produkte </w:t>
      </w:r>
      <w:r w:rsidR="004434C5">
        <w:rPr>
          <w:sz w:val="22"/>
          <w:szCs w:val="22"/>
        </w:rPr>
        <w:t xml:space="preserve">ganz </w:t>
      </w:r>
      <w:r w:rsidRPr="009A1DBE">
        <w:rPr>
          <w:sz w:val="22"/>
          <w:szCs w:val="22"/>
        </w:rPr>
        <w:t>besonders</w:t>
      </w:r>
      <w:r w:rsidR="004434C5">
        <w:rPr>
          <w:sz w:val="22"/>
          <w:szCs w:val="22"/>
        </w:rPr>
        <w:t>.</w:t>
      </w:r>
      <w:r w:rsidR="00870B68">
        <w:rPr>
          <w:sz w:val="22"/>
          <w:szCs w:val="22"/>
        </w:rPr>
        <w:t xml:space="preserve"> </w:t>
      </w:r>
      <w:r w:rsidR="004434C5">
        <w:rPr>
          <w:sz w:val="22"/>
          <w:szCs w:val="22"/>
        </w:rPr>
        <w:t>Die Juroren vergaben</w:t>
      </w:r>
      <w:r w:rsidR="00870B68">
        <w:rPr>
          <w:sz w:val="22"/>
          <w:szCs w:val="22"/>
        </w:rPr>
        <w:t xml:space="preserve"> drei 1. Preise, ein</w:t>
      </w:r>
      <w:r w:rsidR="004434C5">
        <w:rPr>
          <w:sz w:val="22"/>
          <w:szCs w:val="22"/>
        </w:rPr>
        <w:t>en</w:t>
      </w:r>
      <w:r w:rsidR="00870B68">
        <w:rPr>
          <w:sz w:val="22"/>
          <w:szCs w:val="22"/>
        </w:rPr>
        <w:t xml:space="preserve"> Sonderpreis und </w:t>
      </w:r>
      <w:r w:rsidR="004434C5">
        <w:rPr>
          <w:sz w:val="22"/>
          <w:szCs w:val="22"/>
        </w:rPr>
        <w:t>vier Auszeichnungen</w:t>
      </w:r>
      <w:r w:rsidR="00870B68">
        <w:rPr>
          <w:sz w:val="22"/>
          <w:szCs w:val="22"/>
        </w:rPr>
        <w:t>.</w:t>
      </w:r>
      <w:r w:rsidR="0088139C">
        <w:rPr>
          <w:sz w:val="22"/>
          <w:szCs w:val="22"/>
        </w:rPr>
        <w:t xml:space="preserve"> Erst zum Festakt haben d</w:t>
      </w:r>
      <w:r w:rsidRPr="009A1DBE">
        <w:rPr>
          <w:sz w:val="22"/>
          <w:szCs w:val="22"/>
        </w:rPr>
        <w:t>ie</w:t>
      </w:r>
      <w:r w:rsidR="004434C5">
        <w:rPr>
          <w:sz w:val="22"/>
          <w:szCs w:val="22"/>
        </w:rPr>
        <w:t xml:space="preserve"> n</w:t>
      </w:r>
      <w:r w:rsidR="0088139C" w:rsidRPr="009A1DBE">
        <w:rPr>
          <w:sz w:val="22"/>
          <w:szCs w:val="22"/>
        </w:rPr>
        <w:t>ominierte</w:t>
      </w:r>
      <w:r w:rsidR="004434C5">
        <w:rPr>
          <w:sz w:val="22"/>
          <w:szCs w:val="22"/>
        </w:rPr>
        <w:t>n</w:t>
      </w:r>
      <w:r w:rsidR="00934529">
        <w:rPr>
          <w:sz w:val="22"/>
          <w:szCs w:val="22"/>
        </w:rPr>
        <w:t xml:space="preserve"> </w:t>
      </w:r>
      <w:r w:rsidR="0088139C">
        <w:rPr>
          <w:sz w:val="22"/>
          <w:szCs w:val="22"/>
        </w:rPr>
        <w:t>Bewerber</w:t>
      </w:r>
      <w:r w:rsidRPr="009A1DBE">
        <w:rPr>
          <w:sz w:val="22"/>
          <w:szCs w:val="22"/>
        </w:rPr>
        <w:t xml:space="preserve"> </w:t>
      </w:r>
      <w:r w:rsidR="0053073F">
        <w:rPr>
          <w:sz w:val="22"/>
          <w:szCs w:val="22"/>
        </w:rPr>
        <w:t>ihre</w:t>
      </w:r>
      <w:r w:rsidR="0088139C">
        <w:rPr>
          <w:sz w:val="22"/>
          <w:szCs w:val="22"/>
        </w:rPr>
        <w:t xml:space="preserve"> </w:t>
      </w:r>
      <w:r w:rsidR="0053073F">
        <w:rPr>
          <w:sz w:val="22"/>
          <w:szCs w:val="22"/>
        </w:rPr>
        <w:t>Platzierung erfahren.</w:t>
      </w:r>
    </w:p>
    <w:p w:rsidR="00D832C8" w:rsidRPr="009A1DBE" w:rsidRDefault="00D832C8" w:rsidP="00734EF1">
      <w:pPr>
        <w:ind w:right="1701"/>
        <w:jc w:val="both"/>
        <w:rPr>
          <w:sz w:val="22"/>
          <w:szCs w:val="22"/>
        </w:rPr>
      </w:pPr>
    </w:p>
    <w:p w:rsidR="009C6A73" w:rsidRDefault="00193C0F" w:rsidP="00734EF1">
      <w:pPr>
        <w:tabs>
          <w:tab w:val="left" w:pos="2127"/>
        </w:tabs>
        <w:ind w:right="1701"/>
        <w:jc w:val="both"/>
        <w:rPr>
          <w:sz w:val="22"/>
          <w:szCs w:val="22"/>
        </w:rPr>
      </w:pPr>
      <w:r w:rsidRPr="009A1DBE">
        <w:rPr>
          <w:sz w:val="22"/>
          <w:szCs w:val="22"/>
        </w:rPr>
        <w:t>Am 1</w:t>
      </w:r>
      <w:r w:rsidR="000F0236">
        <w:rPr>
          <w:sz w:val="22"/>
          <w:szCs w:val="22"/>
        </w:rPr>
        <w:t>6</w:t>
      </w:r>
      <w:r>
        <w:rPr>
          <w:sz w:val="22"/>
          <w:szCs w:val="22"/>
        </w:rPr>
        <w:t>. Januar 201</w:t>
      </w:r>
      <w:r w:rsidR="000F0236">
        <w:rPr>
          <w:sz w:val="22"/>
          <w:szCs w:val="22"/>
        </w:rPr>
        <w:t>7</w:t>
      </w:r>
      <w:r w:rsidRPr="009A1DBE">
        <w:rPr>
          <w:sz w:val="22"/>
          <w:szCs w:val="22"/>
        </w:rPr>
        <w:t xml:space="preserve"> </w:t>
      </w:r>
      <w:r w:rsidR="00D832C8">
        <w:rPr>
          <w:sz w:val="22"/>
          <w:szCs w:val="22"/>
        </w:rPr>
        <w:t xml:space="preserve">erfolgte </w:t>
      </w:r>
      <w:r>
        <w:rPr>
          <w:sz w:val="22"/>
          <w:szCs w:val="22"/>
        </w:rPr>
        <w:t>im Rahmen des internationalen K</w:t>
      </w:r>
      <w:r w:rsidRPr="009A1DBE">
        <w:rPr>
          <w:sz w:val="22"/>
          <w:szCs w:val="22"/>
        </w:rPr>
        <w:t>ongresses</w:t>
      </w:r>
      <w:r>
        <w:rPr>
          <w:sz w:val="22"/>
          <w:szCs w:val="22"/>
        </w:rPr>
        <w:t xml:space="preserve"> „</w:t>
      </w:r>
      <w:r w:rsidR="000F0236">
        <w:rPr>
          <w:sz w:val="22"/>
          <w:szCs w:val="22"/>
        </w:rPr>
        <w:t>Baupolitik ist gefragt</w:t>
      </w:r>
      <w:r>
        <w:rPr>
          <w:sz w:val="22"/>
          <w:szCs w:val="22"/>
        </w:rPr>
        <w:t>“</w:t>
      </w:r>
      <w:r w:rsidR="00D21320">
        <w:rPr>
          <w:sz w:val="22"/>
          <w:szCs w:val="22"/>
        </w:rPr>
        <w:t xml:space="preserve"> die Preisver</w:t>
      </w:r>
      <w:r w:rsidR="009C6A73">
        <w:rPr>
          <w:sz w:val="22"/>
          <w:szCs w:val="22"/>
        </w:rPr>
        <w:t>leihung</w:t>
      </w:r>
      <w:r w:rsidR="002C6B4D">
        <w:rPr>
          <w:sz w:val="22"/>
          <w:szCs w:val="22"/>
        </w:rPr>
        <w:t>.</w:t>
      </w:r>
      <w:r w:rsidR="009C6A73">
        <w:rPr>
          <w:sz w:val="22"/>
          <w:szCs w:val="22"/>
        </w:rPr>
        <w:t xml:space="preserve"> Bundes</w:t>
      </w:r>
      <w:r w:rsidR="000F0236">
        <w:rPr>
          <w:sz w:val="22"/>
          <w:szCs w:val="22"/>
        </w:rPr>
        <w:t>bau</w:t>
      </w:r>
      <w:r w:rsidR="009C6A73">
        <w:rPr>
          <w:sz w:val="22"/>
          <w:szCs w:val="22"/>
        </w:rPr>
        <w:t>ministerin Dr. Barbara Hendricks</w:t>
      </w:r>
      <w:r w:rsidR="00F64CD8">
        <w:rPr>
          <w:sz w:val="22"/>
          <w:szCs w:val="22"/>
        </w:rPr>
        <w:t xml:space="preserve"> überreichte </w:t>
      </w:r>
      <w:r w:rsidR="00E20D93">
        <w:rPr>
          <w:sz w:val="22"/>
          <w:szCs w:val="22"/>
        </w:rPr>
        <w:t xml:space="preserve">die </w:t>
      </w:r>
      <w:r w:rsidR="002C6B4D">
        <w:rPr>
          <w:sz w:val="22"/>
          <w:szCs w:val="22"/>
        </w:rPr>
        <w:t>Skulpturen und Urkunden.</w:t>
      </w:r>
      <w:r w:rsidR="009C6A73">
        <w:rPr>
          <w:sz w:val="22"/>
          <w:szCs w:val="22"/>
        </w:rPr>
        <w:t xml:space="preserve"> Als Vertreter der Auslober </w:t>
      </w:r>
      <w:r w:rsidR="009C6A73" w:rsidRPr="009A1DBE">
        <w:rPr>
          <w:sz w:val="22"/>
          <w:szCs w:val="22"/>
        </w:rPr>
        <w:t xml:space="preserve"> </w:t>
      </w:r>
      <w:r w:rsidR="009C6A73">
        <w:rPr>
          <w:sz w:val="22"/>
          <w:szCs w:val="22"/>
        </w:rPr>
        <w:t>gratulierten Ulrich Zink</w:t>
      </w:r>
      <w:r w:rsidR="0026539A">
        <w:rPr>
          <w:sz w:val="22"/>
          <w:szCs w:val="22"/>
        </w:rPr>
        <w:t xml:space="preserve">, </w:t>
      </w:r>
      <w:r w:rsidR="004434C5">
        <w:rPr>
          <w:sz w:val="22"/>
          <w:szCs w:val="22"/>
        </w:rPr>
        <w:t xml:space="preserve">Vorstandsvorsitzender des </w:t>
      </w:r>
      <w:r w:rsidR="009C6A73">
        <w:rPr>
          <w:sz w:val="22"/>
          <w:szCs w:val="22"/>
        </w:rPr>
        <w:t>BAKA</w:t>
      </w:r>
      <w:r w:rsidR="004434C5">
        <w:rPr>
          <w:sz w:val="22"/>
          <w:szCs w:val="22"/>
        </w:rPr>
        <w:t xml:space="preserve"> Bundesverbands Altbauerneuerung </w:t>
      </w:r>
      <w:r w:rsidR="009C6A73">
        <w:rPr>
          <w:sz w:val="22"/>
          <w:szCs w:val="22"/>
        </w:rPr>
        <w:t>und Dr. Reinhard</w:t>
      </w:r>
      <w:r w:rsidR="009C6A73" w:rsidRPr="009A1DBE">
        <w:rPr>
          <w:sz w:val="22"/>
          <w:szCs w:val="22"/>
        </w:rPr>
        <w:t xml:space="preserve"> Pfeiffer</w:t>
      </w:r>
      <w:r w:rsidR="0026539A">
        <w:rPr>
          <w:sz w:val="22"/>
          <w:szCs w:val="22"/>
        </w:rPr>
        <w:t xml:space="preserve">, Geschäftsleitung </w:t>
      </w:r>
      <w:r w:rsidR="009C6A73" w:rsidRPr="009A1DBE">
        <w:rPr>
          <w:sz w:val="22"/>
          <w:szCs w:val="22"/>
        </w:rPr>
        <w:t xml:space="preserve">Messe München. </w:t>
      </w:r>
    </w:p>
    <w:p w:rsidR="00D832C8" w:rsidRPr="00D47DC6" w:rsidRDefault="00D832C8" w:rsidP="00734EF1">
      <w:pPr>
        <w:tabs>
          <w:tab w:val="left" w:pos="2127"/>
        </w:tabs>
        <w:ind w:right="1701"/>
        <w:jc w:val="both"/>
        <w:rPr>
          <w:sz w:val="12"/>
          <w:szCs w:val="22"/>
        </w:rPr>
      </w:pPr>
    </w:p>
    <w:p w:rsidR="00D832C8" w:rsidRDefault="004434C5" w:rsidP="00734EF1">
      <w:pPr>
        <w:tabs>
          <w:tab w:val="left" w:pos="2127"/>
        </w:tabs>
        <w:ind w:right="1701"/>
        <w:jc w:val="both"/>
        <w:rPr>
          <w:sz w:val="22"/>
          <w:szCs w:val="22"/>
        </w:rPr>
      </w:pPr>
      <w:r>
        <w:rPr>
          <w:sz w:val="22"/>
          <w:szCs w:val="22"/>
        </w:rPr>
        <w:t xml:space="preserve">Ulrich Zink machte bei der Verleihung deutlich, dass der BAKA-Award </w:t>
      </w:r>
      <w:r w:rsidR="006A4A15">
        <w:rPr>
          <w:sz w:val="22"/>
          <w:szCs w:val="22"/>
        </w:rPr>
        <w:t xml:space="preserve">häufig auch Auslöser </w:t>
      </w:r>
      <w:r>
        <w:rPr>
          <w:sz w:val="22"/>
          <w:szCs w:val="22"/>
        </w:rPr>
        <w:t>richtungsweisende</w:t>
      </w:r>
      <w:r w:rsidR="006A4A15">
        <w:rPr>
          <w:sz w:val="22"/>
          <w:szCs w:val="22"/>
        </w:rPr>
        <w:t>r</w:t>
      </w:r>
      <w:r>
        <w:rPr>
          <w:sz w:val="22"/>
          <w:szCs w:val="22"/>
        </w:rPr>
        <w:t xml:space="preserve"> Lösungen für das Bauen im Bestand </w:t>
      </w:r>
      <w:r w:rsidR="006A4A15">
        <w:rPr>
          <w:sz w:val="22"/>
          <w:szCs w:val="22"/>
        </w:rPr>
        <w:t>ist. Nur mit der Einbeziehung neuer Ideen, neuer Materialien und Systeme lassen sich die Anforderungen an Effizienz, Umwelt und Nachhaltigkeit meistern. Egal ob Klima- oder Energieeffizien</w:t>
      </w:r>
      <w:r w:rsidR="00D832C8">
        <w:rPr>
          <w:sz w:val="22"/>
          <w:szCs w:val="22"/>
        </w:rPr>
        <w:t xml:space="preserve">zziele, stellte </w:t>
      </w:r>
      <w:r w:rsidR="006A4A15">
        <w:rPr>
          <w:sz w:val="22"/>
          <w:szCs w:val="22"/>
        </w:rPr>
        <w:t>Zink</w:t>
      </w:r>
      <w:r w:rsidR="00D832C8">
        <w:rPr>
          <w:sz w:val="22"/>
          <w:szCs w:val="22"/>
        </w:rPr>
        <w:t xml:space="preserve"> klar</w:t>
      </w:r>
      <w:r w:rsidR="006A4A15">
        <w:rPr>
          <w:sz w:val="22"/>
          <w:szCs w:val="22"/>
        </w:rPr>
        <w:t xml:space="preserve">, ohne eine nachhaltige Verbesserung der Bestandsgebäude </w:t>
      </w:r>
      <w:r w:rsidR="00D832C8">
        <w:rPr>
          <w:sz w:val="22"/>
          <w:szCs w:val="22"/>
        </w:rPr>
        <w:t>kommen wir zu keinen greifbaren Ergebnissen. Auch vor diesem Hintergrund sei die Preisverleihung als Zeichen und Antwort auf zukünftige Anforderungen zu verstehen. Er appellierte in Richtung Bauindustrie nicht in ihrem Bemühen auf der Suche nach neuen Produkten nachzulassen und lud zur Teilnahme am Wettbewerb 2019 ein.</w:t>
      </w:r>
    </w:p>
    <w:p w:rsidR="004434C5" w:rsidRPr="009A1DBE" w:rsidRDefault="00D832C8" w:rsidP="00734EF1">
      <w:pPr>
        <w:tabs>
          <w:tab w:val="left" w:pos="2127"/>
        </w:tabs>
        <w:ind w:right="1701"/>
        <w:jc w:val="both"/>
        <w:rPr>
          <w:sz w:val="22"/>
          <w:szCs w:val="22"/>
        </w:rPr>
      </w:pPr>
      <w:r>
        <w:rPr>
          <w:sz w:val="22"/>
          <w:szCs w:val="22"/>
        </w:rPr>
        <w:t xml:space="preserve">   </w:t>
      </w:r>
    </w:p>
    <w:p w:rsidR="005E6A64" w:rsidRDefault="00911041" w:rsidP="00734EF1">
      <w:pPr>
        <w:tabs>
          <w:tab w:val="left" w:pos="2127"/>
        </w:tabs>
        <w:ind w:right="1701"/>
        <w:jc w:val="both"/>
        <w:rPr>
          <w:sz w:val="22"/>
          <w:szCs w:val="22"/>
        </w:rPr>
      </w:pPr>
      <w:r>
        <w:rPr>
          <w:sz w:val="22"/>
          <w:szCs w:val="22"/>
        </w:rPr>
        <w:t xml:space="preserve">Drei </w:t>
      </w:r>
      <w:r w:rsidR="00D21320">
        <w:rPr>
          <w:sz w:val="22"/>
          <w:szCs w:val="22"/>
        </w:rPr>
        <w:t xml:space="preserve">1. </w:t>
      </w:r>
      <w:r w:rsidR="00193C0F" w:rsidRPr="009A1DBE">
        <w:rPr>
          <w:sz w:val="22"/>
          <w:szCs w:val="22"/>
        </w:rPr>
        <w:t>Preise</w:t>
      </w:r>
      <w:r w:rsidR="0037143F">
        <w:rPr>
          <w:sz w:val="22"/>
          <w:szCs w:val="22"/>
        </w:rPr>
        <w:t xml:space="preserve"> und der</w:t>
      </w:r>
      <w:r>
        <w:rPr>
          <w:sz w:val="22"/>
          <w:szCs w:val="22"/>
        </w:rPr>
        <w:t xml:space="preserve"> Sonderpreis</w:t>
      </w:r>
      <w:r w:rsidR="00193C0F" w:rsidRPr="009A1DBE">
        <w:rPr>
          <w:sz w:val="22"/>
          <w:szCs w:val="22"/>
        </w:rPr>
        <w:t xml:space="preserve"> </w:t>
      </w:r>
      <w:r w:rsidR="0037143F">
        <w:rPr>
          <w:sz w:val="22"/>
          <w:szCs w:val="22"/>
        </w:rPr>
        <w:t>erhielten</w:t>
      </w:r>
      <w:r w:rsidR="0053073F" w:rsidRPr="009A1DBE">
        <w:rPr>
          <w:sz w:val="22"/>
          <w:szCs w:val="22"/>
        </w:rPr>
        <w:t xml:space="preserve"> eine Skulptur</w:t>
      </w:r>
      <w:r w:rsidR="00A87DFA">
        <w:rPr>
          <w:sz w:val="22"/>
          <w:szCs w:val="22"/>
        </w:rPr>
        <w:t>,</w:t>
      </w:r>
      <w:r w:rsidR="009C6A73">
        <w:rPr>
          <w:sz w:val="22"/>
          <w:szCs w:val="22"/>
        </w:rPr>
        <w:t xml:space="preserve"> </w:t>
      </w:r>
      <w:r w:rsidR="00A87DFA">
        <w:rPr>
          <w:sz w:val="22"/>
          <w:szCs w:val="22"/>
        </w:rPr>
        <w:t xml:space="preserve">die im Besitz der Gewinner bleibt. </w:t>
      </w:r>
      <w:r w:rsidR="009C6A73">
        <w:rPr>
          <w:sz w:val="22"/>
          <w:szCs w:val="22"/>
        </w:rPr>
        <w:t>Das Unikat</w:t>
      </w:r>
      <w:r w:rsidR="0053073F" w:rsidRPr="009A1DBE">
        <w:rPr>
          <w:sz w:val="22"/>
          <w:szCs w:val="22"/>
        </w:rPr>
        <w:t xml:space="preserve"> </w:t>
      </w:r>
      <w:r w:rsidR="009C6A73">
        <w:rPr>
          <w:sz w:val="22"/>
          <w:szCs w:val="22"/>
        </w:rPr>
        <w:t>aus altem Holz „beschützt“ durch eine Edelstahlstele steht für d</w:t>
      </w:r>
      <w:r w:rsidR="008D7837">
        <w:rPr>
          <w:sz w:val="22"/>
          <w:szCs w:val="22"/>
        </w:rPr>
        <w:t>as spannend</w:t>
      </w:r>
      <w:r w:rsidR="009C6A73">
        <w:rPr>
          <w:sz w:val="22"/>
          <w:szCs w:val="22"/>
        </w:rPr>
        <w:t xml:space="preserve">e </w:t>
      </w:r>
      <w:r w:rsidR="008D7837">
        <w:rPr>
          <w:sz w:val="22"/>
          <w:szCs w:val="22"/>
        </w:rPr>
        <w:t>Zusammenwirken</w:t>
      </w:r>
      <w:r w:rsidR="009C6A73">
        <w:rPr>
          <w:sz w:val="22"/>
          <w:szCs w:val="22"/>
        </w:rPr>
        <w:t xml:space="preserve"> neuer und alter Materialien</w:t>
      </w:r>
      <w:r w:rsidR="002C6B4D">
        <w:rPr>
          <w:sz w:val="22"/>
          <w:szCs w:val="22"/>
        </w:rPr>
        <w:t xml:space="preserve">. </w:t>
      </w:r>
      <w:r w:rsidR="009C6A73">
        <w:rPr>
          <w:sz w:val="22"/>
          <w:szCs w:val="22"/>
        </w:rPr>
        <w:t>Die</w:t>
      </w:r>
      <w:r w:rsidR="00A040D4">
        <w:rPr>
          <w:sz w:val="22"/>
          <w:szCs w:val="22"/>
        </w:rPr>
        <w:t xml:space="preserve"> Auszeichnungen wurden durch den</w:t>
      </w:r>
      <w:r w:rsidR="00A040D4" w:rsidRPr="009A1DBE">
        <w:rPr>
          <w:sz w:val="22"/>
          <w:szCs w:val="22"/>
        </w:rPr>
        <w:t xml:space="preserve"> </w:t>
      </w:r>
      <w:r w:rsidR="00193C0F" w:rsidRPr="009A1DBE">
        <w:rPr>
          <w:sz w:val="22"/>
          <w:szCs w:val="22"/>
        </w:rPr>
        <w:t>Künstler Andreas Dorfstecher</w:t>
      </w:r>
      <w:r w:rsidR="00A040D4" w:rsidRPr="00A040D4">
        <w:rPr>
          <w:sz w:val="22"/>
          <w:szCs w:val="22"/>
        </w:rPr>
        <w:t xml:space="preserve"> </w:t>
      </w:r>
      <w:r w:rsidR="00A040D4">
        <w:rPr>
          <w:sz w:val="22"/>
          <w:szCs w:val="22"/>
        </w:rPr>
        <w:t xml:space="preserve">als </w:t>
      </w:r>
      <w:r w:rsidR="00A040D4" w:rsidRPr="009A1DBE">
        <w:rPr>
          <w:sz w:val="22"/>
          <w:szCs w:val="22"/>
        </w:rPr>
        <w:t>Urkunden</w:t>
      </w:r>
      <w:r w:rsidR="00A040D4">
        <w:rPr>
          <w:sz w:val="22"/>
          <w:szCs w:val="22"/>
        </w:rPr>
        <w:t xml:space="preserve"> hand</w:t>
      </w:r>
      <w:r w:rsidR="00A040D4" w:rsidRPr="009A1DBE">
        <w:rPr>
          <w:sz w:val="22"/>
          <w:szCs w:val="22"/>
        </w:rPr>
        <w:t>signiert</w:t>
      </w:r>
      <w:r w:rsidR="0037143F">
        <w:rPr>
          <w:sz w:val="22"/>
          <w:szCs w:val="22"/>
        </w:rPr>
        <w:t>.</w:t>
      </w:r>
      <w:r w:rsidR="009C6A73">
        <w:rPr>
          <w:sz w:val="22"/>
          <w:szCs w:val="22"/>
        </w:rPr>
        <w:t xml:space="preserve"> </w:t>
      </w:r>
    </w:p>
    <w:p w:rsidR="002C6B4D" w:rsidRDefault="002C6B4D" w:rsidP="00734EF1">
      <w:pPr>
        <w:tabs>
          <w:tab w:val="left" w:pos="2127"/>
        </w:tabs>
        <w:ind w:right="1701"/>
        <w:jc w:val="both"/>
        <w:rPr>
          <w:sz w:val="22"/>
          <w:szCs w:val="22"/>
        </w:rPr>
      </w:pPr>
      <w:r>
        <w:rPr>
          <w:sz w:val="22"/>
          <w:szCs w:val="22"/>
        </w:rPr>
        <w:t xml:space="preserve">Alle Preisträger sind exklusiv in einer Broschüre mit Urkunde, Laudatio und </w:t>
      </w:r>
      <w:r w:rsidR="00A87DFA">
        <w:rPr>
          <w:sz w:val="22"/>
          <w:szCs w:val="22"/>
        </w:rPr>
        <w:t>Produktinformationen abgebildet.</w:t>
      </w:r>
    </w:p>
    <w:p w:rsidR="009C6A73" w:rsidRDefault="009C6A73" w:rsidP="00734EF1">
      <w:pPr>
        <w:tabs>
          <w:tab w:val="left" w:pos="2127"/>
        </w:tabs>
        <w:ind w:right="1701"/>
        <w:jc w:val="both"/>
        <w:rPr>
          <w:sz w:val="22"/>
          <w:szCs w:val="22"/>
        </w:rPr>
      </w:pPr>
    </w:p>
    <w:p w:rsidR="00C953E1" w:rsidRDefault="00C953E1" w:rsidP="00734EF1">
      <w:pPr>
        <w:tabs>
          <w:tab w:val="left" w:pos="2127"/>
        </w:tabs>
        <w:ind w:right="1701"/>
        <w:jc w:val="both"/>
        <w:rPr>
          <w:sz w:val="22"/>
          <w:szCs w:val="22"/>
        </w:rPr>
      </w:pPr>
    </w:p>
    <w:p w:rsidR="007E55F7" w:rsidRDefault="000F0236" w:rsidP="00734EF1">
      <w:pPr>
        <w:ind w:right="1701"/>
        <w:jc w:val="both"/>
        <w:rPr>
          <w:sz w:val="22"/>
          <w:szCs w:val="22"/>
        </w:rPr>
      </w:pPr>
      <w:r>
        <w:rPr>
          <w:sz w:val="22"/>
          <w:szCs w:val="22"/>
        </w:rPr>
        <w:t xml:space="preserve">Das </w:t>
      </w:r>
      <w:r w:rsidR="00911041" w:rsidRPr="009A1DBE">
        <w:rPr>
          <w:sz w:val="22"/>
          <w:szCs w:val="22"/>
        </w:rPr>
        <w:t>sind die Gewinner für den „</w:t>
      </w:r>
      <w:r>
        <w:rPr>
          <w:sz w:val="22"/>
          <w:szCs w:val="22"/>
        </w:rPr>
        <w:t>BAKA Preis für Produktinnovation 2017</w:t>
      </w:r>
      <w:r w:rsidR="00911041" w:rsidRPr="009A1DBE">
        <w:rPr>
          <w:sz w:val="22"/>
          <w:szCs w:val="22"/>
        </w:rPr>
        <w:t>“</w:t>
      </w:r>
    </w:p>
    <w:p w:rsidR="00BB0800" w:rsidRDefault="00BB0800" w:rsidP="00734EF1">
      <w:pPr>
        <w:ind w:right="1701"/>
        <w:jc w:val="both"/>
        <w:rPr>
          <w:sz w:val="22"/>
          <w:szCs w:val="22"/>
        </w:rPr>
      </w:pPr>
    </w:p>
    <w:p w:rsidR="00D320CF" w:rsidRPr="00BB0800" w:rsidRDefault="007E55F7" w:rsidP="00734EF1">
      <w:pPr>
        <w:numPr>
          <w:ilvl w:val="0"/>
          <w:numId w:val="6"/>
        </w:numPr>
        <w:ind w:right="1701"/>
        <w:jc w:val="both"/>
        <w:rPr>
          <w:b/>
          <w:sz w:val="22"/>
          <w:szCs w:val="22"/>
        </w:rPr>
      </w:pPr>
      <w:r w:rsidRPr="00BB0800">
        <w:rPr>
          <w:b/>
          <w:sz w:val="22"/>
          <w:szCs w:val="22"/>
        </w:rPr>
        <w:t>PREIS</w:t>
      </w:r>
    </w:p>
    <w:p w:rsidR="00BB0800" w:rsidRDefault="00BB0800" w:rsidP="00734EF1">
      <w:pPr>
        <w:ind w:left="1080" w:right="1701"/>
        <w:jc w:val="both"/>
        <w:rPr>
          <w:sz w:val="22"/>
          <w:szCs w:val="22"/>
        </w:rPr>
      </w:pPr>
    </w:p>
    <w:p w:rsidR="007E55F7" w:rsidRPr="000F0236" w:rsidRDefault="000F0236" w:rsidP="000F0236">
      <w:pPr>
        <w:ind w:left="720" w:right="1701"/>
        <w:rPr>
          <w:sz w:val="22"/>
          <w:szCs w:val="22"/>
        </w:rPr>
      </w:pPr>
      <w:r w:rsidRPr="00B31657">
        <w:rPr>
          <w:b/>
          <w:sz w:val="22"/>
          <w:szCs w:val="22"/>
          <w:lang w:val="en-US"/>
        </w:rPr>
        <w:t xml:space="preserve">quick-mix Gruppe GmbH &amp; Co. </w:t>
      </w:r>
      <w:r w:rsidRPr="000F0236">
        <w:rPr>
          <w:b/>
          <w:sz w:val="22"/>
          <w:szCs w:val="22"/>
        </w:rPr>
        <w:t>KG</w:t>
      </w:r>
      <w:r w:rsidRPr="000F0236">
        <w:rPr>
          <w:rStyle w:val="Fett"/>
        </w:rPr>
        <w:br/>
      </w:r>
      <w:r w:rsidR="00BB0800" w:rsidRPr="000F0236">
        <w:rPr>
          <w:sz w:val="22"/>
          <w:szCs w:val="22"/>
        </w:rPr>
        <w:t xml:space="preserve">Produkt: </w:t>
      </w:r>
      <w:r w:rsidRPr="000F0236">
        <w:rPr>
          <w:bCs/>
          <w:iCs/>
          <w:sz w:val="22"/>
          <w:szCs w:val="22"/>
        </w:rPr>
        <w:t>TRI-O-THERM</w:t>
      </w:r>
    </w:p>
    <w:p w:rsidR="00680A69" w:rsidRDefault="000F0236" w:rsidP="00734EF1">
      <w:pPr>
        <w:ind w:left="720" w:right="992"/>
        <w:rPr>
          <w:sz w:val="22"/>
          <w:szCs w:val="22"/>
        </w:rPr>
      </w:pPr>
      <w:r w:rsidRPr="000F0236">
        <w:rPr>
          <w:sz w:val="22"/>
          <w:szCs w:val="22"/>
        </w:rPr>
        <w:t>rein mineralischer Leichtputz mit wärmedämmenden Eigenschaften</w:t>
      </w:r>
      <w:r>
        <w:rPr>
          <w:sz w:val="22"/>
          <w:szCs w:val="22"/>
        </w:rPr>
        <w:br/>
      </w:r>
    </w:p>
    <w:p w:rsidR="00680A69" w:rsidRPr="00680A69" w:rsidRDefault="000F0236" w:rsidP="00734EF1">
      <w:pPr>
        <w:ind w:left="720" w:right="992"/>
        <w:rPr>
          <w:b/>
          <w:sz w:val="22"/>
          <w:szCs w:val="22"/>
        </w:rPr>
      </w:pPr>
      <w:r w:rsidRPr="000F0236">
        <w:rPr>
          <w:b/>
          <w:bCs/>
          <w:sz w:val="22"/>
          <w:szCs w:val="22"/>
        </w:rPr>
        <w:t>Remmers GmbH</w:t>
      </w:r>
    </w:p>
    <w:p w:rsidR="00680A69" w:rsidRDefault="00680A69" w:rsidP="00734EF1">
      <w:pPr>
        <w:ind w:left="720" w:right="992"/>
        <w:rPr>
          <w:sz w:val="22"/>
          <w:szCs w:val="22"/>
        </w:rPr>
      </w:pPr>
      <w:r>
        <w:rPr>
          <w:sz w:val="22"/>
          <w:szCs w:val="22"/>
        </w:rPr>
        <w:t xml:space="preserve">Produkt: </w:t>
      </w:r>
      <w:r w:rsidR="000F0236" w:rsidRPr="000F0236">
        <w:rPr>
          <w:bCs/>
          <w:iCs/>
          <w:sz w:val="22"/>
          <w:szCs w:val="22"/>
        </w:rPr>
        <w:t>MB 2K Multi-Baudicht</w:t>
      </w:r>
      <w:r w:rsidR="000F0236">
        <w:rPr>
          <w:b/>
          <w:bCs/>
          <w:i/>
          <w:iCs/>
          <w:sz w:val="22"/>
          <w:szCs w:val="22"/>
        </w:rPr>
        <w:br/>
      </w:r>
      <w:r w:rsidR="000F0236" w:rsidRPr="000F0236">
        <w:rPr>
          <w:sz w:val="22"/>
          <w:szCs w:val="22"/>
        </w:rPr>
        <w:t>Multifunktionale Bauwerksabdichtung</w:t>
      </w:r>
    </w:p>
    <w:p w:rsidR="00680A69" w:rsidRDefault="00680A69" w:rsidP="00734EF1">
      <w:pPr>
        <w:ind w:left="720" w:right="992"/>
        <w:rPr>
          <w:sz w:val="22"/>
          <w:szCs w:val="22"/>
        </w:rPr>
      </w:pPr>
    </w:p>
    <w:p w:rsidR="000F0236" w:rsidRPr="000F0236" w:rsidRDefault="000F0236" w:rsidP="000F0236">
      <w:pPr>
        <w:ind w:left="720" w:right="992"/>
        <w:rPr>
          <w:b/>
          <w:sz w:val="22"/>
          <w:szCs w:val="22"/>
        </w:rPr>
      </w:pPr>
      <w:r w:rsidRPr="000F0236">
        <w:rPr>
          <w:b/>
          <w:bCs/>
          <w:sz w:val="22"/>
          <w:szCs w:val="22"/>
        </w:rPr>
        <w:t>Schöck Bauteile GmbH</w:t>
      </w:r>
    </w:p>
    <w:p w:rsidR="00EB59D5" w:rsidRDefault="007B20BD" w:rsidP="00734EF1">
      <w:pPr>
        <w:ind w:left="720" w:right="992"/>
        <w:rPr>
          <w:sz w:val="22"/>
          <w:szCs w:val="22"/>
        </w:rPr>
      </w:pPr>
      <w:r>
        <w:rPr>
          <w:sz w:val="22"/>
          <w:szCs w:val="22"/>
        </w:rPr>
        <w:t xml:space="preserve">Produkt: </w:t>
      </w:r>
      <w:r w:rsidR="000F0236" w:rsidRPr="000F0236">
        <w:rPr>
          <w:bCs/>
          <w:iCs/>
          <w:sz w:val="22"/>
          <w:szCs w:val="22"/>
        </w:rPr>
        <w:t>Schöck Isokorb®</w:t>
      </w:r>
    </w:p>
    <w:p w:rsidR="000F0236" w:rsidRPr="000F0236" w:rsidRDefault="000F0236" w:rsidP="000F0236">
      <w:pPr>
        <w:ind w:left="720" w:right="992"/>
        <w:rPr>
          <w:b/>
          <w:sz w:val="22"/>
          <w:szCs w:val="22"/>
        </w:rPr>
      </w:pPr>
      <w:r w:rsidRPr="000F0236">
        <w:rPr>
          <w:sz w:val="22"/>
          <w:szCs w:val="22"/>
        </w:rPr>
        <w:t>Balkone wärmebrückenfrei sanieren</w:t>
      </w:r>
    </w:p>
    <w:p w:rsidR="005802A6" w:rsidRDefault="005802A6" w:rsidP="000F0236">
      <w:pPr>
        <w:ind w:left="720" w:right="992"/>
        <w:rPr>
          <w:sz w:val="22"/>
          <w:szCs w:val="22"/>
        </w:rPr>
      </w:pPr>
    </w:p>
    <w:p w:rsidR="00252F56" w:rsidRDefault="00252F56" w:rsidP="000F0236">
      <w:pPr>
        <w:ind w:left="720" w:right="992"/>
        <w:rPr>
          <w:sz w:val="22"/>
          <w:szCs w:val="22"/>
        </w:rPr>
      </w:pPr>
    </w:p>
    <w:p w:rsidR="007B20BD" w:rsidRDefault="007B20BD" w:rsidP="00734EF1">
      <w:pPr>
        <w:ind w:left="720" w:right="1701"/>
        <w:jc w:val="both"/>
        <w:rPr>
          <w:sz w:val="22"/>
          <w:szCs w:val="22"/>
        </w:rPr>
      </w:pPr>
    </w:p>
    <w:p w:rsidR="007B20BD" w:rsidRPr="007B20BD" w:rsidRDefault="007B20BD" w:rsidP="00734EF1">
      <w:pPr>
        <w:ind w:left="720" w:right="1701"/>
        <w:jc w:val="both"/>
        <w:rPr>
          <w:b/>
          <w:sz w:val="22"/>
          <w:szCs w:val="22"/>
        </w:rPr>
      </w:pPr>
      <w:r w:rsidRPr="007B20BD">
        <w:rPr>
          <w:b/>
          <w:sz w:val="22"/>
          <w:szCs w:val="22"/>
        </w:rPr>
        <w:t>SONDERPREIS</w:t>
      </w:r>
    </w:p>
    <w:p w:rsidR="00A76D6D" w:rsidRPr="00C953E1" w:rsidRDefault="000F0236" w:rsidP="00C953E1">
      <w:pPr>
        <w:pStyle w:val="StandardWeb"/>
        <w:rPr>
          <w:rFonts w:ascii="Arial" w:hAnsi="Arial" w:cs="Arial"/>
          <w:sz w:val="22"/>
          <w:szCs w:val="22"/>
        </w:rPr>
      </w:pPr>
      <w:r>
        <w:rPr>
          <w:rStyle w:val="Fett"/>
          <w:rFonts w:ascii="Arial" w:hAnsi="Arial" w:cs="Arial"/>
          <w:sz w:val="22"/>
          <w:szCs w:val="22"/>
        </w:rPr>
        <w:tab/>
      </w:r>
      <w:r w:rsidRPr="000F0236">
        <w:rPr>
          <w:rStyle w:val="Fett"/>
          <w:rFonts w:ascii="Arial" w:hAnsi="Arial" w:cs="Arial"/>
          <w:sz w:val="22"/>
          <w:szCs w:val="22"/>
        </w:rPr>
        <w:t>KAISER GmbH &amp; Co. KG</w:t>
      </w:r>
      <w:r w:rsidR="00C953E1">
        <w:rPr>
          <w:rStyle w:val="Fett"/>
          <w:rFonts w:ascii="Arial" w:hAnsi="Arial" w:cs="Arial"/>
          <w:sz w:val="22"/>
          <w:szCs w:val="22"/>
        </w:rPr>
        <w:br/>
      </w:r>
      <w:r w:rsidR="00C953E1">
        <w:rPr>
          <w:rStyle w:val="Fett"/>
          <w:rFonts w:ascii="Arial" w:hAnsi="Arial" w:cs="Arial"/>
          <w:sz w:val="22"/>
          <w:szCs w:val="22"/>
        </w:rPr>
        <w:tab/>
      </w:r>
      <w:r w:rsidR="00C953E1" w:rsidRPr="00C953E1">
        <w:rPr>
          <w:rFonts w:ascii="Arial" w:hAnsi="Arial" w:cs="Arial"/>
          <w:bCs/>
          <w:iCs/>
          <w:sz w:val="22"/>
          <w:szCs w:val="22"/>
        </w:rPr>
        <w:t>Produkt</w:t>
      </w:r>
      <w:r w:rsidR="00C953E1" w:rsidRPr="00C953E1">
        <w:rPr>
          <w:rFonts w:ascii="Arial" w:hAnsi="Arial" w:cs="Arial"/>
          <w:bCs/>
          <w:i/>
          <w:iCs/>
          <w:sz w:val="22"/>
          <w:szCs w:val="22"/>
        </w:rPr>
        <w:t xml:space="preserve">: </w:t>
      </w:r>
      <w:r w:rsidRPr="00C953E1">
        <w:rPr>
          <w:rStyle w:val="Hervorhebung"/>
          <w:rFonts w:ascii="Arial" w:hAnsi="Arial" w:cs="Arial"/>
          <w:bCs/>
          <w:i w:val="0"/>
          <w:sz w:val="22"/>
          <w:szCs w:val="22"/>
        </w:rPr>
        <w:t>Brandschutzgehäuse FlamoX®</w:t>
      </w:r>
      <w:r w:rsidRPr="000F0236">
        <w:rPr>
          <w:rFonts w:ascii="Arial" w:hAnsi="Arial" w:cs="Arial"/>
          <w:b/>
          <w:bCs/>
          <w:sz w:val="22"/>
          <w:szCs w:val="22"/>
        </w:rPr>
        <w:br/>
      </w:r>
      <w:r w:rsidR="00C953E1">
        <w:rPr>
          <w:rFonts w:ascii="Arial" w:hAnsi="Arial" w:cs="Arial"/>
          <w:sz w:val="22"/>
          <w:szCs w:val="22"/>
        </w:rPr>
        <w:tab/>
      </w:r>
      <w:r w:rsidRPr="000F0236">
        <w:rPr>
          <w:rFonts w:ascii="Arial" w:hAnsi="Arial" w:cs="Arial"/>
          <w:sz w:val="22"/>
          <w:szCs w:val="22"/>
        </w:rPr>
        <w:t xml:space="preserve">Einbaugehäuse für Leuchten und Lautsprecher in Brandschutzdecken der </w:t>
      </w:r>
      <w:r w:rsidR="00C953E1">
        <w:rPr>
          <w:rFonts w:ascii="Arial" w:hAnsi="Arial" w:cs="Arial"/>
          <w:sz w:val="22"/>
          <w:szCs w:val="22"/>
        </w:rPr>
        <w:tab/>
      </w:r>
      <w:r w:rsidRPr="000F0236">
        <w:rPr>
          <w:rFonts w:ascii="Arial" w:hAnsi="Arial" w:cs="Arial"/>
          <w:sz w:val="22"/>
          <w:szCs w:val="22"/>
        </w:rPr>
        <w:t>Brandschutzklasse F30 (EI30)</w:t>
      </w:r>
    </w:p>
    <w:p w:rsidR="00A76D6D" w:rsidRDefault="00A76D6D" w:rsidP="00734EF1">
      <w:pPr>
        <w:ind w:left="720" w:right="1701"/>
        <w:jc w:val="both"/>
        <w:rPr>
          <w:sz w:val="22"/>
          <w:szCs w:val="22"/>
        </w:rPr>
      </w:pPr>
    </w:p>
    <w:p w:rsidR="00A76D6D" w:rsidRPr="00A76D6D" w:rsidRDefault="00A76D6D" w:rsidP="00734EF1">
      <w:pPr>
        <w:ind w:left="720" w:right="1701"/>
        <w:jc w:val="both"/>
        <w:rPr>
          <w:b/>
          <w:sz w:val="22"/>
          <w:szCs w:val="22"/>
        </w:rPr>
      </w:pPr>
      <w:r w:rsidRPr="00A76D6D">
        <w:rPr>
          <w:b/>
          <w:sz w:val="22"/>
          <w:szCs w:val="22"/>
        </w:rPr>
        <w:t>AUSZEICHNUNG</w:t>
      </w:r>
    </w:p>
    <w:p w:rsidR="00A76D6D" w:rsidRDefault="00A76D6D" w:rsidP="00734EF1">
      <w:pPr>
        <w:ind w:left="720" w:right="1701"/>
        <w:jc w:val="both"/>
        <w:rPr>
          <w:sz w:val="22"/>
          <w:szCs w:val="22"/>
        </w:rPr>
      </w:pPr>
    </w:p>
    <w:p w:rsidR="00A76D6D" w:rsidRDefault="00C953E1" w:rsidP="00C953E1">
      <w:pPr>
        <w:ind w:left="720" w:right="1701"/>
        <w:rPr>
          <w:sz w:val="22"/>
          <w:szCs w:val="22"/>
        </w:rPr>
      </w:pPr>
      <w:r w:rsidRPr="00C953E1">
        <w:rPr>
          <w:b/>
          <w:bCs/>
          <w:sz w:val="22"/>
          <w:szCs w:val="22"/>
        </w:rPr>
        <w:t>Caparol Farben Lacke Bautenschutz GmbH</w:t>
      </w:r>
      <w:r w:rsidRPr="00C953E1">
        <w:rPr>
          <w:b/>
          <w:sz w:val="22"/>
          <w:szCs w:val="22"/>
        </w:rPr>
        <w:br/>
      </w:r>
      <w:r w:rsidRPr="000F0236">
        <w:rPr>
          <w:sz w:val="22"/>
          <w:szCs w:val="22"/>
        </w:rPr>
        <w:t xml:space="preserve">Produkt: </w:t>
      </w:r>
      <w:r w:rsidRPr="00C953E1">
        <w:rPr>
          <w:bCs/>
          <w:iCs/>
          <w:sz w:val="22"/>
          <w:szCs w:val="22"/>
        </w:rPr>
        <w:t>Capatect System Natur+</w:t>
      </w:r>
      <w:r w:rsidRPr="00C953E1">
        <w:rPr>
          <w:b/>
          <w:sz w:val="22"/>
          <w:szCs w:val="22"/>
        </w:rPr>
        <w:br/>
      </w:r>
      <w:r w:rsidRPr="00C953E1">
        <w:rPr>
          <w:sz w:val="22"/>
          <w:szCs w:val="22"/>
        </w:rPr>
        <w:t xml:space="preserve">Hanf dämmt grüner – alternatives Fassadendämmsystem, ökologisch umweltgerechtes Dämmen </w:t>
      </w:r>
    </w:p>
    <w:p w:rsidR="00A76D6D" w:rsidRPr="00C953E1" w:rsidRDefault="00A76D6D" w:rsidP="00C953E1">
      <w:pPr>
        <w:ind w:left="720" w:right="1701"/>
        <w:rPr>
          <w:sz w:val="22"/>
          <w:szCs w:val="22"/>
        </w:rPr>
      </w:pPr>
    </w:p>
    <w:p w:rsidR="00A76D6D" w:rsidRDefault="00C953E1" w:rsidP="00C953E1">
      <w:pPr>
        <w:ind w:left="720" w:right="1701"/>
        <w:rPr>
          <w:sz w:val="22"/>
          <w:szCs w:val="22"/>
        </w:rPr>
      </w:pPr>
      <w:r w:rsidRPr="00C953E1">
        <w:rPr>
          <w:b/>
          <w:bCs/>
          <w:sz w:val="22"/>
          <w:szCs w:val="22"/>
        </w:rPr>
        <w:t>Dachziegelwerke Nelskamp GmbH</w:t>
      </w:r>
      <w:r w:rsidRPr="00C953E1">
        <w:rPr>
          <w:bCs/>
          <w:sz w:val="22"/>
          <w:szCs w:val="22"/>
        </w:rPr>
        <w:br/>
      </w:r>
      <w:r w:rsidRPr="00C953E1">
        <w:rPr>
          <w:bCs/>
          <w:iCs/>
          <w:sz w:val="22"/>
          <w:szCs w:val="22"/>
        </w:rPr>
        <w:t>Produkt: EasyLife Sigma-Pfanne</w:t>
      </w:r>
      <w:r w:rsidRPr="00C953E1">
        <w:rPr>
          <w:bCs/>
          <w:sz w:val="22"/>
          <w:szCs w:val="22"/>
        </w:rPr>
        <w:br/>
      </w:r>
      <w:r w:rsidRPr="00C953E1">
        <w:rPr>
          <w:sz w:val="22"/>
          <w:szCs w:val="22"/>
        </w:rPr>
        <w:t>Dachstein mit extrem geringem Stückgewicht von ca. 3 kg. Bis zu 30 % leichter als herkömmliche Dachsteine</w:t>
      </w:r>
      <w:r>
        <w:rPr>
          <w:b/>
          <w:sz w:val="22"/>
          <w:szCs w:val="22"/>
        </w:rPr>
        <w:t xml:space="preserve"> </w:t>
      </w:r>
    </w:p>
    <w:p w:rsidR="00A76D6D" w:rsidRDefault="00A76D6D" w:rsidP="00734EF1">
      <w:pPr>
        <w:ind w:left="720" w:right="1701"/>
        <w:jc w:val="both"/>
        <w:rPr>
          <w:sz w:val="22"/>
          <w:szCs w:val="22"/>
        </w:rPr>
      </w:pPr>
    </w:p>
    <w:p w:rsidR="00A76D6D" w:rsidRDefault="00C953E1" w:rsidP="00C953E1">
      <w:pPr>
        <w:ind w:left="720" w:right="1701"/>
        <w:rPr>
          <w:sz w:val="22"/>
          <w:szCs w:val="22"/>
        </w:rPr>
      </w:pPr>
      <w:r w:rsidRPr="00C953E1">
        <w:rPr>
          <w:b/>
          <w:bCs/>
          <w:sz w:val="22"/>
          <w:szCs w:val="22"/>
        </w:rPr>
        <w:t>Internorm International GmbH</w:t>
      </w:r>
      <w:r w:rsidRPr="00C953E1">
        <w:rPr>
          <w:b/>
          <w:sz w:val="22"/>
          <w:szCs w:val="22"/>
        </w:rPr>
        <w:br/>
      </w:r>
      <w:r>
        <w:rPr>
          <w:bCs/>
          <w:iCs/>
          <w:sz w:val="22"/>
          <w:szCs w:val="22"/>
        </w:rPr>
        <w:t xml:space="preserve">Produkt: </w:t>
      </w:r>
      <w:r w:rsidRPr="00C953E1">
        <w:rPr>
          <w:bCs/>
          <w:iCs/>
          <w:sz w:val="22"/>
          <w:szCs w:val="22"/>
        </w:rPr>
        <w:t>Holz-Aluminium-Fenster HF 410</w:t>
      </w:r>
      <w:r w:rsidRPr="00C953E1">
        <w:rPr>
          <w:sz w:val="22"/>
          <w:szCs w:val="22"/>
        </w:rPr>
        <w:br/>
        <w:t>ideales Fenster für Neubau und Sanierung - I-tec Core Technologie</w:t>
      </w:r>
    </w:p>
    <w:p w:rsidR="0011353A" w:rsidRDefault="0011353A" w:rsidP="00734EF1">
      <w:pPr>
        <w:ind w:left="720" w:right="1701"/>
        <w:jc w:val="both"/>
        <w:rPr>
          <w:sz w:val="22"/>
          <w:szCs w:val="22"/>
        </w:rPr>
      </w:pPr>
    </w:p>
    <w:p w:rsidR="00C953E1" w:rsidRPr="00C953E1" w:rsidRDefault="00C953E1" w:rsidP="00C953E1">
      <w:pPr>
        <w:ind w:left="720" w:right="1701"/>
        <w:rPr>
          <w:sz w:val="22"/>
          <w:szCs w:val="22"/>
        </w:rPr>
      </w:pPr>
      <w:r w:rsidRPr="00C953E1">
        <w:rPr>
          <w:rStyle w:val="Fett"/>
          <w:sz w:val="22"/>
          <w:szCs w:val="22"/>
        </w:rPr>
        <w:t>Saint-Gobain Rigips GmbH</w:t>
      </w:r>
      <w:r w:rsidRPr="00C953E1">
        <w:rPr>
          <w:sz w:val="22"/>
          <w:szCs w:val="22"/>
        </w:rPr>
        <w:br/>
      </w:r>
      <w:r>
        <w:rPr>
          <w:rStyle w:val="Fett"/>
          <w:b w:val="0"/>
          <w:iCs/>
          <w:sz w:val="22"/>
          <w:szCs w:val="22"/>
        </w:rPr>
        <w:t xml:space="preserve">Produkt: </w:t>
      </w:r>
      <w:r w:rsidRPr="00C953E1">
        <w:rPr>
          <w:rStyle w:val="Fett"/>
          <w:b w:val="0"/>
          <w:iCs/>
          <w:sz w:val="22"/>
          <w:szCs w:val="22"/>
        </w:rPr>
        <w:t>Rigips Habito</w:t>
      </w:r>
      <w:r w:rsidRPr="00C953E1">
        <w:rPr>
          <w:sz w:val="22"/>
          <w:szCs w:val="22"/>
        </w:rPr>
        <w:br/>
        <w:t>Die innovative massive Wohnbauplatte</w:t>
      </w:r>
    </w:p>
    <w:p w:rsidR="0011353A" w:rsidRDefault="0011353A" w:rsidP="00734EF1">
      <w:pPr>
        <w:ind w:left="720" w:right="1701"/>
        <w:jc w:val="both"/>
        <w:rPr>
          <w:sz w:val="22"/>
          <w:szCs w:val="22"/>
        </w:rPr>
      </w:pPr>
    </w:p>
    <w:p w:rsidR="009958D7" w:rsidRDefault="009958D7" w:rsidP="00734EF1">
      <w:pPr>
        <w:ind w:left="720" w:right="1701"/>
        <w:jc w:val="both"/>
        <w:rPr>
          <w:sz w:val="22"/>
          <w:szCs w:val="22"/>
        </w:rPr>
      </w:pPr>
    </w:p>
    <w:p w:rsidR="00C953E1" w:rsidRDefault="00C953E1" w:rsidP="00734EF1">
      <w:pPr>
        <w:ind w:left="720" w:right="1701"/>
        <w:jc w:val="both"/>
        <w:rPr>
          <w:sz w:val="22"/>
          <w:szCs w:val="22"/>
        </w:rPr>
      </w:pPr>
    </w:p>
    <w:p w:rsidR="003F3BA0" w:rsidRDefault="003F3BA0" w:rsidP="00734EF1">
      <w:pPr>
        <w:autoSpaceDE w:val="0"/>
        <w:autoSpaceDN w:val="0"/>
        <w:adjustRightInd w:val="0"/>
        <w:ind w:right="1984"/>
        <w:jc w:val="both"/>
        <w:textAlignment w:val="center"/>
        <w:rPr>
          <w:rFonts w:cs="Arial"/>
          <w:sz w:val="22"/>
          <w:szCs w:val="22"/>
        </w:rPr>
      </w:pPr>
    </w:p>
    <w:p w:rsidR="003F3BA0" w:rsidRPr="00D47DC6" w:rsidRDefault="00A040D4" w:rsidP="00734EF1">
      <w:pPr>
        <w:autoSpaceDE w:val="0"/>
        <w:autoSpaceDN w:val="0"/>
        <w:adjustRightInd w:val="0"/>
        <w:ind w:right="1984"/>
        <w:jc w:val="both"/>
        <w:textAlignment w:val="center"/>
        <w:rPr>
          <w:rFonts w:cs="Arial"/>
          <w:b/>
          <w:szCs w:val="22"/>
        </w:rPr>
      </w:pPr>
      <w:r w:rsidRPr="00D47DC6">
        <w:rPr>
          <w:rFonts w:cs="Arial"/>
          <w:b/>
          <w:szCs w:val="22"/>
        </w:rPr>
        <w:t>Die Enthüllung der Exponate</w:t>
      </w:r>
    </w:p>
    <w:p w:rsidR="009958D7" w:rsidRDefault="00C953E1" w:rsidP="0071693E">
      <w:pPr>
        <w:ind w:right="1985"/>
        <w:jc w:val="both"/>
        <w:rPr>
          <w:sz w:val="22"/>
          <w:szCs w:val="22"/>
        </w:rPr>
      </w:pPr>
      <w:r>
        <w:rPr>
          <w:sz w:val="22"/>
          <w:szCs w:val="22"/>
        </w:rPr>
        <w:t>Gunther Adler</w:t>
      </w:r>
      <w:r w:rsidR="003850E7">
        <w:rPr>
          <w:sz w:val="22"/>
          <w:szCs w:val="22"/>
        </w:rPr>
        <w:t xml:space="preserve">, </w:t>
      </w:r>
      <w:r w:rsidR="00144643">
        <w:rPr>
          <w:sz w:val="22"/>
          <w:szCs w:val="22"/>
        </w:rPr>
        <w:t xml:space="preserve">Staatssekretär, </w:t>
      </w:r>
      <w:r w:rsidR="0060266C">
        <w:rPr>
          <w:sz w:val="22"/>
          <w:szCs w:val="22"/>
        </w:rPr>
        <w:t xml:space="preserve">Dr. Pfeiffer </w:t>
      </w:r>
      <w:r w:rsidR="00075F21">
        <w:rPr>
          <w:sz w:val="22"/>
          <w:szCs w:val="22"/>
        </w:rPr>
        <w:t xml:space="preserve">und Ulrich Zink </w:t>
      </w:r>
      <w:r w:rsidR="00A040D4">
        <w:rPr>
          <w:sz w:val="22"/>
          <w:szCs w:val="22"/>
        </w:rPr>
        <w:t>enthüll</w:t>
      </w:r>
      <w:r w:rsidR="003850E7">
        <w:rPr>
          <w:sz w:val="22"/>
          <w:szCs w:val="22"/>
        </w:rPr>
        <w:t>t</w:t>
      </w:r>
      <w:r w:rsidR="00A040D4">
        <w:rPr>
          <w:sz w:val="22"/>
          <w:szCs w:val="22"/>
        </w:rPr>
        <w:t xml:space="preserve">en </w:t>
      </w:r>
      <w:r w:rsidR="003F3BA0">
        <w:rPr>
          <w:sz w:val="22"/>
          <w:szCs w:val="22"/>
        </w:rPr>
        <w:t xml:space="preserve">gemeinsam mit den Gewinnern die Exponate </w:t>
      </w:r>
      <w:r w:rsidR="00A040D4">
        <w:rPr>
          <w:sz w:val="22"/>
          <w:szCs w:val="22"/>
        </w:rPr>
        <w:t>für die</w:t>
      </w:r>
      <w:r w:rsidR="003F3BA0">
        <w:rPr>
          <w:sz w:val="22"/>
          <w:szCs w:val="22"/>
        </w:rPr>
        <w:t xml:space="preserve"> Öffentlichkeit</w:t>
      </w:r>
      <w:r w:rsidR="0060266C">
        <w:rPr>
          <w:sz w:val="22"/>
          <w:szCs w:val="22"/>
        </w:rPr>
        <w:t>.</w:t>
      </w:r>
      <w:r w:rsidR="003F3BA0">
        <w:rPr>
          <w:sz w:val="22"/>
          <w:szCs w:val="22"/>
        </w:rPr>
        <w:t xml:space="preserve"> </w:t>
      </w:r>
    </w:p>
    <w:p w:rsidR="009958D7" w:rsidRPr="009A1DBE" w:rsidRDefault="009958D7" w:rsidP="0071693E">
      <w:pPr>
        <w:ind w:right="1985"/>
        <w:jc w:val="both"/>
        <w:rPr>
          <w:sz w:val="22"/>
          <w:szCs w:val="22"/>
        </w:rPr>
      </w:pPr>
      <w:r w:rsidRPr="009A1DBE">
        <w:rPr>
          <w:sz w:val="22"/>
          <w:szCs w:val="22"/>
        </w:rPr>
        <w:t xml:space="preserve">Bis dahin blieb es spannend, denn auch die </w:t>
      </w:r>
      <w:r w:rsidR="005E6A64">
        <w:rPr>
          <w:sz w:val="22"/>
          <w:szCs w:val="22"/>
        </w:rPr>
        <w:t>acht</w:t>
      </w:r>
      <w:r w:rsidRPr="009A1DBE">
        <w:rPr>
          <w:sz w:val="22"/>
          <w:szCs w:val="22"/>
        </w:rPr>
        <w:t xml:space="preserve"> exklusiv</w:t>
      </w:r>
      <w:r w:rsidR="003850E7">
        <w:rPr>
          <w:sz w:val="22"/>
          <w:szCs w:val="22"/>
        </w:rPr>
        <w:t xml:space="preserve"> für die Sonderschau </w:t>
      </w:r>
      <w:r w:rsidRPr="009A1DBE">
        <w:rPr>
          <w:sz w:val="22"/>
          <w:szCs w:val="22"/>
        </w:rPr>
        <w:t>hergestellten Exponate waren bis zur letzten Minute in der Halle B0 „verhüllt“.</w:t>
      </w:r>
    </w:p>
    <w:p w:rsidR="009958D7" w:rsidRDefault="009958D7" w:rsidP="0071693E">
      <w:pPr>
        <w:ind w:right="1985"/>
        <w:jc w:val="both"/>
        <w:rPr>
          <w:sz w:val="22"/>
          <w:szCs w:val="22"/>
        </w:rPr>
      </w:pPr>
      <w:r w:rsidRPr="009A1DBE">
        <w:rPr>
          <w:sz w:val="22"/>
          <w:szCs w:val="22"/>
        </w:rPr>
        <w:t>Die feierliche  Enthüllung wurde zu einer speziellen Zeremonie, da  erst nach und nach die Exponate für die Öffentlichkeit frei gegeben wurden.</w:t>
      </w:r>
    </w:p>
    <w:p w:rsidR="003F3BA0" w:rsidRDefault="003F3BA0" w:rsidP="0071693E">
      <w:pPr>
        <w:autoSpaceDE w:val="0"/>
        <w:autoSpaceDN w:val="0"/>
        <w:adjustRightInd w:val="0"/>
        <w:ind w:right="1985"/>
        <w:jc w:val="both"/>
        <w:textAlignment w:val="center"/>
        <w:rPr>
          <w:sz w:val="22"/>
          <w:szCs w:val="22"/>
        </w:rPr>
      </w:pPr>
      <w:r w:rsidRPr="00734EF1">
        <w:rPr>
          <w:sz w:val="22"/>
          <w:szCs w:val="22"/>
        </w:rPr>
        <w:t xml:space="preserve">Die prämierten Produktlösungen sind in der Halle B0 an allen Messetagen zu besichtigen. </w:t>
      </w:r>
    </w:p>
    <w:p w:rsidR="002F0A31" w:rsidRDefault="002F0A31" w:rsidP="0071693E">
      <w:pPr>
        <w:autoSpaceDE w:val="0"/>
        <w:autoSpaceDN w:val="0"/>
        <w:adjustRightInd w:val="0"/>
        <w:ind w:right="1985"/>
        <w:jc w:val="both"/>
        <w:textAlignment w:val="center"/>
        <w:rPr>
          <w:sz w:val="22"/>
          <w:szCs w:val="22"/>
        </w:rPr>
      </w:pPr>
    </w:p>
    <w:p w:rsidR="002F0A31" w:rsidRPr="002F0A31" w:rsidRDefault="0071693E" w:rsidP="0071693E">
      <w:pPr>
        <w:autoSpaceDE w:val="0"/>
        <w:autoSpaceDN w:val="0"/>
        <w:adjustRightInd w:val="0"/>
        <w:ind w:right="1985"/>
        <w:jc w:val="both"/>
        <w:textAlignment w:val="center"/>
        <w:rPr>
          <w:b/>
          <w:szCs w:val="22"/>
        </w:rPr>
      </w:pPr>
      <w:r>
        <w:rPr>
          <w:b/>
          <w:szCs w:val="22"/>
        </w:rPr>
        <w:t>Innovationen on Tour und Online-Portal</w:t>
      </w:r>
    </w:p>
    <w:p w:rsidR="0071693E" w:rsidRDefault="0071693E" w:rsidP="0071693E">
      <w:pPr>
        <w:ind w:right="1985"/>
        <w:jc w:val="both"/>
        <w:rPr>
          <w:sz w:val="22"/>
          <w:szCs w:val="22"/>
        </w:rPr>
      </w:pPr>
      <w:r w:rsidRPr="0071693E">
        <w:rPr>
          <w:sz w:val="22"/>
          <w:szCs w:val="22"/>
        </w:rPr>
        <w:t>Alle BAKA Award Gewinner haben sich damit schon einen Platz inne</w:t>
      </w:r>
      <w:r w:rsidR="00434765">
        <w:rPr>
          <w:sz w:val="22"/>
          <w:szCs w:val="22"/>
        </w:rPr>
        <w:t>rhalb der Serie „Innovation on T</w:t>
      </w:r>
      <w:r w:rsidRPr="0071693E">
        <w:rPr>
          <w:sz w:val="22"/>
          <w:szCs w:val="22"/>
        </w:rPr>
        <w:t xml:space="preserve">our“ gesichert und werden ihre Systemlösungen auf attraktiven Messeplätzen weiter präsentieren. </w:t>
      </w:r>
    </w:p>
    <w:p w:rsidR="0071693E" w:rsidRPr="0071693E" w:rsidRDefault="0071693E" w:rsidP="0071693E">
      <w:pPr>
        <w:ind w:right="1985"/>
        <w:jc w:val="both"/>
        <w:rPr>
          <w:sz w:val="22"/>
          <w:szCs w:val="22"/>
        </w:rPr>
      </w:pPr>
      <w:r w:rsidRPr="0071693E">
        <w:rPr>
          <w:sz w:val="22"/>
          <w:szCs w:val="22"/>
        </w:rPr>
        <w:t xml:space="preserve">Auf dem </w:t>
      </w:r>
      <w:r w:rsidRPr="00434765">
        <w:rPr>
          <w:sz w:val="22"/>
          <w:szCs w:val="22"/>
        </w:rPr>
        <w:t xml:space="preserve">Portal </w:t>
      </w:r>
      <w:hyperlink r:id="rId8" w:history="1">
        <w:r w:rsidRPr="00434765">
          <w:rPr>
            <w:rStyle w:val="Hyperlink"/>
            <w:sz w:val="22"/>
            <w:szCs w:val="22"/>
          </w:rPr>
          <w:t>www.innovation-bauen.de</w:t>
        </w:r>
      </w:hyperlink>
      <w:r w:rsidRPr="00434765">
        <w:rPr>
          <w:sz w:val="22"/>
          <w:szCs w:val="22"/>
        </w:rPr>
        <w:t xml:space="preserve"> sind neben den</w:t>
      </w:r>
      <w:r w:rsidRPr="0071693E">
        <w:rPr>
          <w:sz w:val="22"/>
          <w:szCs w:val="22"/>
        </w:rPr>
        <w:t xml:space="preserve"> Preisträgern</w:t>
      </w:r>
      <w:r>
        <w:rPr>
          <w:sz w:val="22"/>
          <w:szCs w:val="22"/>
        </w:rPr>
        <w:t xml:space="preserve"> der Vorjahre </w:t>
      </w:r>
      <w:r w:rsidRPr="0071693E">
        <w:rPr>
          <w:sz w:val="22"/>
          <w:szCs w:val="22"/>
        </w:rPr>
        <w:t>auch die Gewinner 2017 mit weiteren technischen Informationen zu den Systemlösungen hinterlegt.  Das Portal ist eine neutrale Plattform und speziell für Neugierige</w:t>
      </w:r>
      <w:r w:rsidR="00DA01A7">
        <w:rPr>
          <w:sz w:val="22"/>
          <w:szCs w:val="22"/>
        </w:rPr>
        <w:t xml:space="preserve"> und Suchende </w:t>
      </w:r>
      <w:r w:rsidRPr="0071693E">
        <w:rPr>
          <w:sz w:val="22"/>
          <w:szCs w:val="22"/>
        </w:rPr>
        <w:t xml:space="preserve">nach </w:t>
      </w:r>
      <w:r w:rsidR="00CA3A23">
        <w:rPr>
          <w:sz w:val="22"/>
          <w:szCs w:val="22"/>
        </w:rPr>
        <w:t xml:space="preserve">neuesten </w:t>
      </w:r>
      <w:r w:rsidRPr="0071693E">
        <w:rPr>
          <w:sz w:val="22"/>
          <w:szCs w:val="22"/>
        </w:rPr>
        <w:t>Produkt- und Systemlösungen.</w:t>
      </w:r>
    </w:p>
    <w:p w:rsidR="00617F0A" w:rsidRPr="009A1DBE" w:rsidRDefault="00617F0A" w:rsidP="0071693E">
      <w:pPr>
        <w:autoSpaceDE w:val="0"/>
        <w:autoSpaceDN w:val="0"/>
        <w:adjustRightInd w:val="0"/>
        <w:ind w:right="1985"/>
        <w:jc w:val="both"/>
        <w:textAlignment w:val="center"/>
        <w:rPr>
          <w:sz w:val="22"/>
          <w:szCs w:val="22"/>
        </w:rPr>
      </w:pPr>
    </w:p>
    <w:p w:rsidR="009958D7" w:rsidRPr="00734EF1" w:rsidRDefault="009958D7" w:rsidP="0071693E">
      <w:pPr>
        <w:autoSpaceDE w:val="0"/>
        <w:autoSpaceDN w:val="0"/>
        <w:adjustRightInd w:val="0"/>
        <w:ind w:right="1985"/>
        <w:jc w:val="both"/>
        <w:textAlignment w:val="center"/>
        <w:rPr>
          <w:sz w:val="22"/>
          <w:szCs w:val="22"/>
        </w:rPr>
      </w:pPr>
      <w:r w:rsidRPr="00734EF1">
        <w:rPr>
          <w:sz w:val="22"/>
          <w:szCs w:val="22"/>
        </w:rPr>
        <w:t>Bauen im Bestand wird in Deutschland zu einer der wichtigsten Aufgaben für die gesamte Bauwirtschaft. Das Modernisierungsvolumen wird weiterhin ansteigen, darin sind sich alle Fachleute in Politik und Wirtschaft einig. Die Umwelt- und Ressourcenschonung erfordert innovative Nutzungskonzepte zur wertschöpfenden</w:t>
      </w:r>
      <w:r w:rsidRPr="009718BE">
        <w:rPr>
          <w:sz w:val="22"/>
          <w:szCs w:val="22"/>
        </w:rPr>
        <w:t xml:space="preserve"> </w:t>
      </w:r>
      <w:r w:rsidRPr="00734EF1">
        <w:rPr>
          <w:sz w:val="22"/>
          <w:szCs w:val="22"/>
        </w:rPr>
        <w:t xml:space="preserve">Erhaltung des Baubestandes und zur Erhöhung der Sanierungsrate. Daher ist auch die Industrie aufgerufen, intelligente Lösungen zu entwickeln, die den Besonderheiten des Bauens im Bestand gerecht werden. </w:t>
      </w:r>
    </w:p>
    <w:p w:rsidR="009958D7" w:rsidRPr="00734EF1" w:rsidRDefault="009958D7" w:rsidP="0071693E">
      <w:pPr>
        <w:autoSpaceDE w:val="0"/>
        <w:autoSpaceDN w:val="0"/>
        <w:adjustRightInd w:val="0"/>
        <w:ind w:right="1985"/>
        <w:jc w:val="both"/>
        <w:textAlignment w:val="center"/>
        <w:rPr>
          <w:sz w:val="22"/>
          <w:szCs w:val="22"/>
        </w:rPr>
      </w:pPr>
      <w:r w:rsidRPr="00734EF1">
        <w:rPr>
          <w:sz w:val="22"/>
          <w:szCs w:val="22"/>
        </w:rPr>
        <w:t>Daher sind bereits heute wieder alle Vertreter der Industrie aufgerufen, mit ihren Lösungen zur Bau 201</w:t>
      </w:r>
      <w:r w:rsidR="00C953E1">
        <w:rPr>
          <w:sz w:val="22"/>
          <w:szCs w:val="22"/>
        </w:rPr>
        <w:t>9</w:t>
      </w:r>
      <w:r w:rsidRPr="00734EF1">
        <w:rPr>
          <w:sz w:val="22"/>
          <w:szCs w:val="22"/>
        </w:rPr>
        <w:t xml:space="preserve"> sich zu präsentieren. </w:t>
      </w:r>
    </w:p>
    <w:p w:rsidR="009958D7" w:rsidRDefault="009958D7" w:rsidP="0071693E">
      <w:pPr>
        <w:autoSpaceDE w:val="0"/>
        <w:autoSpaceDN w:val="0"/>
        <w:adjustRightInd w:val="0"/>
        <w:ind w:right="1985"/>
        <w:jc w:val="both"/>
        <w:textAlignment w:val="center"/>
        <w:rPr>
          <w:rFonts w:cs="Arial"/>
          <w:sz w:val="22"/>
          <w:szCs w:val="22"/>
        </w:rPr>
      </w:pPr>
    </w:p>
    <w:p w:rsidR="006D74F6" w:rsidRPr="009718BE" w:rsidRDefault="006D74F6" w:rsidP="00734EF1">
      <w:pPr>
        <w:autoSpaceDE w:val="0"/>
        <w:autoSpaceDN w:val="0"/>
        <w:adjustRightInd w:val="0"/>
        <w:ind w:right="1984"/>
        <w:jc w:val="both"/>
        <w:textAlignment w:val="center"/>
        <w:rPr>
          <w:rFonts w:cs="Arial"/>
          <w:sz w:val="22"/>
          <w:szCs w:val="22"/>
        </w:rPr>
      </w:pPr>
    </w:p>
    <w:p w:rsidR="0060266C" w:rsidRPr="009718BE" w:rsidRDefault="0060266C" w:rsidP="00734EF1">
      <w:pPr>
        <w:autoSpaceDE w:val="0"/>
        <w:autoSpaceDN w:val="0"/>
        <w:adjustRightInd w:val="0"/>
        <w:ind w:right="1984"/>
        <w:jc w:val="both"/>
        <w:textAlignment w:val="center"/>
        <w:rPr>
          <w:sz w:val="22"/>
          <w:szCs w:val="22"/>
        </w:rPr>
      </w:pPr>
      <w:r w:rsidRPr="009718BE">
        <w:rPr>
          <w:sz w:val="22"/>
          <w:szCs w:val="22"/>
        </w:rPr>
        <w:t xml:space="preserve">Informationen </w:t>
      </w:r>
      <w:r>
        <w:rPr>
          <w:sz w:val="22"/>
          <w:szCs w:val="22"/>
        </w:rPr>
        <w:t>zur Preisen und Auszeichnungen</w:t>
      </w:r>
      <w:r w:rsidRPr="009718BE">
        <w:rPr>
          <w:sz w:val="22"/>
          <w:szCs w:val="22"/>
        </w:rPr>
        <w:t xml:space="preserve"> unter:</w:t>
      </w:r>
    </w:p>
    <w:p w:rsidR="00D320CF" w:rsidRDefault="00D304E5" w:rsidP="00734EF1">
      <w:pPr>
        <w:autoSpaceDE w:val="0"/>
        <w:autoSpaceDN w:val="0"/>
        <w:adjustRightInd w:val="0"/>
        <w:ind w:right="1984"/>
        <w:jc w:val="both"/>
        <w:textAlignment w:val="center"/>
        <w:rPr>
          <w:sz w:val="22"/>
          <w:szCs w:val="22"/>
        </w:rPr>
      </w:pPr>
      <w:hyperlink r:id="rId9" w:history="1">
        <w:r w:rsidR="00C953E1" w:rsidRPr="00A2536D">
          <w:rPr>
            <w:rStyle w:val="Hyperlink"/>
            <w:sz w:val="22"/>
            <w:szCs w:val="22"/>
          </w:rPr>
          <w:t>http://www.innovation-bauen.de</w:t>
        </w:r>
      </w:hyperlink>
    </w:p>
    <w:p w:rsidR="0060266C" w:rsidRDefault="0060266C" w:rsidP="00734EF1">
      <w:pPr>
        <w:autoSpaceDE w:val="0"/>
        <w:autoSpaceDN w:val="0"/>
        <w:adjustRightInd w:val="0"/>
        <w:ind w:right="1984"/>
        <w:jc w:val="both"/>
        <w:textAlignment w:val="center"/>
        <w:rPr>
          <w:rFonts w:cs="Arial"/>
          <w:sz w:val="22"/>
          <w:szCs w:val="22"/>
        </w:rPr>
      </w:pPr>
    </w:p>
    <w:p w:rsidR="00D320CF" w:rsidRPr="009718BE" w:rsidRDefault="00D320CF" w:rsidP="00734EF1">
      <w:pPr>
        <w:ind w:right="1984"/>
        <w:jc w:val="both"/>
        <w:rPr>
          <w:rFonts w:cs="Arial"/>
          <w:sz w:val="22"/>
          <w:szCs w:val="22"/>
        </w:rPr>
      </w:pPr>
      <w:r w:rsidRPr="009718BE">
        <w:rPr>
          <w:rFonts w:cs="Arial"/>
          <w:sz w:val="22"/>
          <w:szCs w:val="22"/>
        </w:rPr>
        <w:t>Download Pressemeldung und Pressebilder:</w:t>
      </w:r>
    </w:p>
    <w:p w:rsidR="00D320CF" w:rsidRDefault="00D304E5" w:rsidP="00734EF1">
      <w:pPr>
        <w:ind w:right="1701"/>
        <w:jc w:val="both"/>
        <w:rPr>
          <w:sz w:val="22"/>
          <w:szCs w:val="22"/>
        </w:rPr>
      </w:pPr>
      <w:hyperlink r:id="rId10" w:history="1">
        <w:r w:rsidR="00D320CF" w:rsidRPr="009718BE">
          <w:rPr>
            <w:rStyle w:val="Hyperlink"/>
            <w:rFonts w:cs="Arial"/>
            <w:sz w:val="22"/>
            <w:szCs w:val="22"/>
          </w:rPr>
          <w:t>http://www.bakaberlin.de/altbauerneuerung/presse</w:t>
        </w:r>
      </w:hyperlink>
      <w:r w:rsidR="00D320CF" w:rsidRPr="00911041">
        <w:rPr>
          <w:sz w:val="22"/>
          <w:szCs w:val="22"/>
        </w:rPr>
        <w:t xml:space="preserve"> </w:t>
      </w:r>
    </w:p>
    <w:p w:rsidR="00D320CF" w:rsidRPr="009718BE" w:rsidRDefault="00D304E5" w:rsidP="00734EF1">
      <w:pPr>
        <w:autoSpaceDE w:val="0"/>
        <w:autoSpaceDN w:val="0"/>
        <w:adjustRightInd w:val="0"/>
        <w:ind w:right="1984"/>
        <w:jc w:val="both"/>
        <w:textAlignment w:val="center"/>
        <w:rPr>
          <w:sz w:val="22"/>
          <w:szCs w:val="22"/>
        </w:rPr>
      </w:pPr>
      <w:hyperlink r:id="rId11" w:history="1">
        <w:r w:rsidR="00D320CF" w:rsidRPr="009718BE">
          <w:rPr>
            <w:rStyle w:val="Hyperlink"/>
            <w:sz w:val="22"/>
            <w:szCs w:val="22"/>
          </w:rPr>
          <w:t>http://www.bau-muenchen.com/de/Home/Aussteller</w:t>
        </w:r>
      </w:hyperlink>
      <w:r w:rsidR="00D320CF" w:rsidRPr="009718BE">
        <w:rPr>
          <w:sz w:val="22"/>
          <w:szCs w:val="22"/>
        </w:rPr>
        <w:tab/>
      </w:r>
    </w:p>
    <w:p w:rsidR="005963CA" w:rsidRPr="009718BE" w:rsidRDefault="005963CA" w:rsidP="00734EF1">
      <w:pPr>
        <w:ind w:right="1984"/>
        <w:jc w:val="both"/>
        <w:rPr>
          <w:rFonts w:cs="Arial"/>
          <w:sz w:val="22"/>
          <w:szCs w:val="22"/>
        </w:rPr>
      </w:pPr>
    </w:p>
    <w:sectPr w:rsidR="005963CA" w:rsidRPr="009718BE" w:rsidSect="00E864C0">
      <w:headerReference w:type="default" r:id="rId12"/>
      <w:footerReference w:type="default" r:id="rId13"/>
      <w:type w:val="continuous"/>
      <w:pgSz w:w="11906" w:h="16838"/>
      <w:pgMar w:top="1985" w:right="1417" w:bottom="284" w:left="1417" w:header="568" w:footer="4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63" w:rsidRDefault="00230D63">
      <w:r>
        <w:separator/>
      </w:r>
    </w:p>
  </w:endnote>
  <w:endnote w:type="continuationSeparator" w:id="0">
    <w:p w:rsidR="00230D63" w:rsidRDefault="00230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63" w:rsidRDefault="00230D63">
    <w:pPr>
      <w:pStyle w:val="berschrift1"/>
      <w:rPr>
        <w:b w:val="0"/>
        <w:sz w:val="24"/>
      </w:rPr>
    </w:pPr>
    <w:r>
      <w:rPr>
        <w:b w:val="0"/>
        <w:sz w:val="24"/>
      </w:rPr>
      <w:t>______________________________________________________________</w:t>
    </w:r>
  </w:p>
  <w:p w:rsidR="00230D63" w:rsidRDefault="00230D63">
    <w:pPr>
      <w:pStyle w:val="berschrift1"/>
      <w:rPr>
        <w:b w:val="0"/>
        <w:sz w:val="22"/>
      </w:rPr>
    </w:pPr>
    <w:r>
      <w:rPr>
        <w:b w:val="0"/>
        <w:sz w:val="22"/>
      </w:rPr>
      <w:t>Herausgeber:</w:t>
    </w:r>
  </w:p>
  <w:p w:rsidR="00230D63" w:rsidRDefault="00230D63">
    <w:pPr>
      <w:pStyle w:val="berschrift1"/>
      <w:rPr>
        <w:sz w:val="22"/>
      </w:rPr>
    </w:pPr>
    <w:r>
      <w:rPr>
        <w:sz w:val="22"/>
      </w:rPr>
      <w:t>BAKA Bundesverband Altbauerneuerung e. V.</w:t>
    </w:r>
  </w:p>
  <w:p w:rsidR="00230D63" w:rsidRDefault="00230D63">
    <w:pPr>
      <w:pStyle w:val="berschrift1"/>
      <w:rPr>
        <w:b w:val="0"/>
        <w:sz w:val="22"/>
      </w:rPr>
    </w:pPr>
    <w:r>
      <w:rPr>
        <w:b w:val="0"/>
        <w:sz w:val="22"/>
      </w:rPr>
      <w:t>Elisabethweg 10, 13187 Berlin</w:t>
    </w:r>
  </w:p>
  <w:p w:rsidR="00230D63" w:rsidRDefault="00230D63">
    <w:pPr>
      <w:rPr>
        <w:sz w:val="22"/>
      </w:rPr>
    </w:pPr>
    <w:r>
      <w:rPr>
        <w:sz w:val="22"/>
      </w:rPr>
      <w:t xml:space="preserve">Tel.: 030 / 48 49 078 55 - </w:t>
    </w:r>
    <w:r>
      <w:rPr>
        <w:sz w:val="22"/>
      </w:rPr>
      <w:tab/>
      <w:t>Fax: 030 / 48 49 078 99</w:t>
    </w:r>
  </w:p>
  <w:p w:rsidR="00230D63" w:rsidRDefault="00230D63">
    <w:pPr>
      <w:rPr>
        <w:sz w:val="22"/>
        <w:u w:val="single"/>
      </w:rPr>
    </w:pPr>
    <w:hyperlink r:id="rId1" w:history="1">
      <w:r>
        <w:rPr>
          <w:rStyle w:val="Hyperlink"/>
          <w:sz w:val="22"/>
        </w:rPr>
        <w:t>www.bauenimbestand.com</w:t>
      </w:r>
    </w:hyperlink>
    <w:r>
      <w:rPr>
        <w:sz w:val="22"/>
      </w:rPr>
      <w:t xml:space="preserve"> - </w:t>
    </w:r>
    <w:hyperlink r:id="rId2" w:history="1">
      <w:r w:rsidRPr="00AE697E">
        <w:rPr>
          <w:rStyle w:val="Hyperlink"/>
          <w:sz w:val="22"/>
        </w:rPr>
        <w:t>www.bakaberlin.de</w:t>
      </w:r>
    </w:hyperlink>
    <w:r>
      <w:rPr>
        <w:sz w:val="22"/>
      </w:rPr>
      <w:t xml:space="preserve"> - </w:t>
    </w:r>
    <w:hyperlink r:id="rId3" w:history="1">
      <w:r w:rsidRPr="00C52E1D">
        <w:rPr>
          <w:rStyle w:val="Hyperlink"/>
          <w:sz w:val="22"/>
        </w:rPr>
        <w:t>www.idi-al.de</w:t>
      </w:r>
    </w:hyperlink>
  </w:p>
  <w:p w:rsidR="00230D63" w:rsidRDefault="00230D63">
    <w:pPr>
      <w:rPr>
        <w:sz w:val="16"/>
      </w:rPr>
    </w:pPr>
    <w:hyperlink r:id="rId4" w:history="1">
      <w:r w:rsidRPr="00AE697E">
        <w:rPr>
          <w:rStyle w:val="Hyperlink"/>
          <w:sz w:val="22"/>
        </w:rPr>
        <w:t>info@bakaberlin.de</w:t>
      </w:r>
    </w:hyperlink>
    <w:r>
      <w:rPr>
        <w:sz w:val="22"/>
      </w:rPr>
      <w:t xml:space="preserve"> Abdruck honorarfrei, Belegexemplar erbeten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63" w:rsidRDefault="00230D63">
      <w:r>
        <w:separator/>
      </w:r>
    </w:p>
  </w:footnote>
  <w:footnote w:type="continuationSeparator" w:id="0">
    <w:p w:rsidR="00230D63" w:rsidRDefault="00230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63" w:rsidRDefault="00230D63">
    <w:pPr>
      <w:pStyle w:val="berschrift1"/>
    </w:pPr>
    <w:r>
      <w:rPr>
        <w:noProof/>
      </w:rPr>
      <w:drawing>
        <wp:anchor distT="0" distB="0" distL="114300" distR="114300" simplePos="0" relativeHeight="251657728" behindDoc="1" locked="0" layoutInCell="1" allowOverlap="1">
          <wp:simplePos x="0" y="0"/>
          <wp:positionH relativeFrom="column">
            <wp:posOffset>4531995</wp:posOffset>
          </wp:positionH>
          <wp:positionV relativeFrom="paragraph">
            <wp:posOffset>-114300</wp:posOffset>
          </wp:positionV>
          <wp:extent cx="1224280" cy="786130"/>
          <wp:effectExtent l="19050" t="0" r="0" b="0"/>
          <wp:wrapTight wrapText="bothSides">
            <wp:wrapPolygon edited="0">
              <wp:start x="-336" y="0"/>
              <wp:lineTo x="-336" y="20937"/>
              <wp:lineTo x="21510" y="20937"/>
              <wp:lineTo x="21510" y="0"/>
              <wp:lineTo x="-336" y="0"/>
            </wp:wrapPolygon>
          </wp:wrapTight>
          <wp:docPr id="6" name="Bild 6" descr="BAKA-45-Jahre-CMYK-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KA-45-Jahre-CMYK-Mail"/>
                  <pic:cNvPicPr>
                    <a:picLocks noChangeAspect="1" noChangeArrowheads="1"/>
                  </pic:cNvPicPr>
                </pic:nvPicPr>
                <pic:blipFill>
                  <a:blip r:embed="rId1"/>
                  <a:srcRect/>
                  <a:stretch>
                    <a:fillRect/>
                  </a:stretch>
                </pic:blipFill>
                <pic:spPr bwMode="auto">
                  <a:xfrm>
                    <a:off x="0" y="0"/>
                    <a:ext cx="1224280" cy="786130"/>
                  </a:xfrm>
                  <a:prstGeom prst="rect">
                    <a:avLst/>
                  </a:prstGeom>
                  <a:noFill/>
                </pic:spPr>
              </pic:pic>
            </a:graphicData>
          </a:graphic>
        </wp:anchor>
      </w:drawing>
    </w:r>
    <w:r>
      <w:rPr>
        <w:sz w:val="52"/>
      </w:rPr>
      <w:t>Presse - Information</w:t>
    </w:r>
    <w:r>
      <w:tab/>
    </w:r>
    <w:r>
      <w:tab/>
    </w:r>
    <w:r>
      <w:tab/>
    </w:r>
  </w:p>
  <w:p w:rsidR="00230D63" w:rsidRDefault="00230D63">
    <w:pPr>
      <w:pStyle w:val="Kopfzeile"/>
    </w:pPr>
  </w:p>
  <w:p w:rsidR="00230D63" w:rsidRDefault="00230D63">
    <w:pPr>
      <w:pStyle w:val="Kopfzeile"/>
      <w:rPr>
        <w:sz w:val="18"/>
      </w:rPr>
    </w:pPr>
    <w:r>
      <w:rPr>
        <w:b/>
      </w:rPr>
      <w:t>vom 16. Januar 2017</w:t>
    </w:r>
    <w:r>
      <w:t xml:space="preserve"> </w:t>
    </w:r>
    <w:r>
      <w:rPr>
        <w:snapToGrid w:val="0"/>
        <w:sz w:val="18"/>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5F06"/>
    <w:multiLevelType w:val="hybridMultilevel"/>
    <w:tmpl w:val="96F4A3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2E97D33"/>
    <w:multiLevelType w:val="hybridMultilevel"/>
    <w:tmpl w:val="DCE0F744"/>
    <w:lvl w:ilvl="0" w:tplc="8BDC08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ED705C"/>
    <w:multiLevelType w:val="hybridMultilevel"/>
    <w:tmpl w:val="AA343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rsids>
    <w:rsidRoot w:val="00E04CDD"/>
    <w:rsid w:val="00001AAF"/>
    <w:rsid w:val="00004D96"/>
    <w:rsid w:val="00005C58"/>
    <w:rsid w:val="00006058"/>
    <w:rsid w:val="0001005F"/>
    <w:rsid w:val="00016D52"/>
    <w:rsid w:val="00024868"/>
    <w:rsid w:val="00026EBE"/>
    <w:rsid w:val="00031530"/>
    <w:rsid w:val="000338DB"/>
    <w:rsid w:val="000510D2"/>
    <w:rsid w:val="000512E3"/>
    <w:rsid w:val="00052D24"/>
    <w:rsid w:val="00061099"/>
    <w:rsid w:val="00065EFA"/>
    <w:rsid w:val="00075450"/>
    <w:rsid w:val="00075F21"/>
    <w:rsid w:val="0007696D"/>
    <w:rsid w:val="000817A5"/>
    <w:rsid w:val="0008391C"/>
    <w:rsid w:val="00084BBB"/>
    <w:rsid w:val="000A1803"/>
    <w:rsid w:val="000C2DD2"/>
    <w:rsid w:val="000D4D65"/>
    <w:rsid w:val="000E02A5"/>
    <w:rsid w:val="000E4F77"/>
    <w:rsid w:val="000E7D12"/>
    <w:rsid w:val="000F0236"/>
    <w:rsid w:val="000F2280"/>
    <w:rsid w:val="000F2422"/>
    <w:rsid w:val="001041B5"/>
    <w:rsid w:val="00110EDC"/>
    <w:rsid w:val="00111BB9"/>
    <w:rsid w:val="0011353A"/>
    <w:rsid w:val="001145D3"/>
    <w:rsid w:val="00116BFF"/>
    <w:rsid w:val="00124DAC"/>
    <w:rsid w:val="00132A02"/>
    <w:rsid w:val="00144643"/>
    <w:rsid w:val="00155720"/>
    <w:rsid w:val="00164830"/>
    <w:rsid w:val="00164FC9"/>
    <w:rsid w:val="00165C9E"/>
    <w:rsid w:val="00180A24"/>
    <w:rsid w:val="00185931"/>
    <w:rsid w:val="00193C0F"/>
    <w:rsid w:val="00197870"/>
    <w:rsid w:val="001B11ED"/>
    <w:rsid w:val="001B6AC3"/>
    <w:rsid w:val="001C12DF"/>
    <w:rsid w:val="001C25CB"/>
    <w:rsid w:val="001C4BCC"/>
    <w:rsid w:val="001D4287"/>
    <w:rsid w:val="001D540A"/>
    <w:rsid w:val="001E14BE"/>
    <w:rsid w:val="001F069D"/>
    <w:rsid w:val="001F3452"/>
    <w:rsid w:val="00201A6F"/>
    <w:rsid w:val="002037C1"/>
    <w:rsid w:val="0021057A"/>
    <w:rsid w:val="002217E9"/>
    <w:rsid w:val="00224BA6"/>
    <w:rsid w:val="00230D63"/>
    <w:rsid w:val="0024503E"/>
    <w:rsid w:val="00252A8F"/>
    <w:rsid w:val="00252F56"/>
    <w:rsid w:val="0026498D"/>
    <w:rsid w:val="0026539A"/>
    <w:rsid w:val="00273125"/>
    <w:rsid w:val="002740C9"/>
    <w:rsid w:val="00280189"/>
    <w:rsid w:val="00280E0F"/>
    <w:rsid w:val="00281EBC"/>
    <w:rsid w:val="0028683A"/>
    <w:rsid w:val="00291882"/>
    <w:rsid w:val="00291BB9"/>
    <w:rsid w:val="002A248B"/>
    <w:rsid w:val="002A3CC0"/>
    <w:rsid w:val="002A6F21"/>
    <w:rsid w:val="002A7D54"/>
    <w:rsid w:val="002B091F"/>
    <w:rsid w:val="002B2D04"/>
    <w:rsid w:val="002B4936"/>
    <w:rsid w:val="002B6A5A"/>
    <w:rsid w:val="002C4B47"/>
    <w:rsid w:val="002C6B4D"/>
    <w:rsid w:val="002E3343"/>
    <w:rsid w:val="002F0A31"/>
    <w:rsid w:val="002F4138"/>
    <w:rsid w:val="003007DE"/>
    <w:rsid w:val="003135D1"/>
    <w:rsid w:val="0031653C"/>
    <w:rsid w:val="00317853"/>
    <w:rsid w:val="00330324"/>
    <w:rsid w:val="0034086C"/>
    <w:rsid w:val="0034221A"/>
    <w:rsid w:val="00346653"/>
    <w:rsid w:val="0034744C"/>
    <w:rsid w:val="00363919"/>
    <w:rsid w:val="0037143F"/>
    <w:rsid w:val="00373BCC"/>
    <w:rsid w:val="003850E7"/>
    <w:rsid w:val="00390922"/>
    <w:rsid w:val="00392C3B"/>
    <w:rsid w:val="00397D54"/>
    <w:rsid w:val="003A1712"/>
    <w:rsid w:val="003A22CA"/>
    <w:rsid w:val="003A2ACB"/>
    <w:rsid w:val="003B1FE7"/>
    <w:rsid w:val="003B501A"/>
    <w:rsid w:val="003C211C"/>
    <w:rsid w:val="003C4B6B"/>
    <w:rsid w:val="003C5FC8"/>
    <w:rsid w:val="003D1A8C"/>
    <w:rsid w:val="003E0317"/>
    <w:rsid w:val="003E6ADA"/>
    <w:rsid w:val="003F3389"/>
    <w:rsid w:val="003F3BA0"/>
    <w:rsid w:val="00412945"/>
    <w:rsid w:val="0042178C"/>
    <w:rsid w:val="00434765"/>
    <w:rsid w:val="004434C5"/>
    <w:rsid w:val="0045024C"/>
    <w:rsid w:val="00452009"/>
    <w:rsid w:val="00453228"/>
    <w:rsid w:val="00453AFC"/>
    <w:rsid w:val="00455823"/>
    <w:rsid w:val="00455946"/>
    <w:rsid w:val="00464143"/>
    <w:rsid w:val="004642B4"/>
    <w:rsid w:val="004708DB"/>
    <w:rsid w:val="00476FD9"/>
    <w:rsid w:val="004860DA"/>
    <w:rsid w:val="004877E9"/>
    <w:rsid w:val="00487F06"/>
    <w:rsid w:val="00491A7B"/>
    <w:rsid w:val="00495F16"/>
    <w:rsid w:val="004A5185"/>
    <w:rsid w:val="004D22BE"/>
    <w:rsid w:val="004D4FD0"/>
    <w:rsid w:val="004E163A"/>
    <w:rsid w:val="00525446"/>
    <w:rsid w:val="00527358"/>
    <w:rsid w:val="0053073F"/>
    <w:rsid w:val="00535359"/>
    <w:rsid w:val="00540C29"/>
    <w:rsid w:val="005476E8"/>
    <w:rsid w:val="00555301"/>
    <w:rsid w:val="00555D9E"/>
    <w:rsid w:val="00557C83"/>
    <w:rsid w:val="005610EC"/>
    <w:rsid w:val="00562FAF"/>
    <w:rsid w:val="00573DA9"/>
    <w:rsid w:val="00575588"/>
    <w:rsid w:val="005802A6"/>
    <w:rsid w:val="00582134"/>
    <w:rsid w:val="005830D5"/>
    <w:rsid w:val="00592EDF"/>
    <w:rsid w:val="0059543E"/>
    <w:rsid w:val="005963CA"/>
    <w:rsid w:val="00597D80"/>
    <w:rsid w:val="005A2EFB"/>
    <w:rsid w:val="005A3916"/>
    <w:rsid w:val="005B35C5"/>
    <w:rsid w:val="005D43B1"/>
    <w:rsid w:val="005E0377"/>
    <w:rsid w:val="005E0C18"/>
    <w:rsid w:val="005E36D1"/>
    <w:rsid w:val="005E6A64"/>
    <w:rsid w:val="0060266C"/>
    <w:rsid w:val="0061514F"/>
    <w:rsid w:val="006162EE"/>
    <w:rsid w:val="00616FAA"/>
    <w:rsid w:val="00617F0A"/>
    <w:rsid w:val="006201DE"/>
    <w:rsid w:val="006238AD"/>
    <w:rsid w:val="006432E4"/>
    <w:rsid w:val="0064780A"/>
    <w:rsid w:val="0065107A"/>
    <w:rsid w:val="00653220"/>
    <w:rsid w:val="006546BE"/>
    <w:rsid w:val="00656C1D"/>
    <w:rsid w:val="00664D1C"/>
    <w:rsid w:val="00671E02"/>
    <w:rsid w:val="00672F08"/>
    <w:rsid w:val="00674FA3"/>
    <w:rsid w:val="00680A69"/>
    <w:rsid w:val="00682211"/>
    <w:rsid w:val="00691179"/>
    <w:rsid w:val="006A4A15"/>
    <w:rsid w:val="006B03F1"/>
    <w:rsid w:val="006B44A2"/>
    <w:rsid w:val="006C0D54"/>
    <w:rsid w:val="006C2A15"/>
    <w:rsid w:val="006C372B"/>
    <w:rsid w:val="006C680A"/>
    <w:rsid w:val="006C7D1A"/>
    <w:rsid w:val="006D4305"/>
    <w:rsid w:val="006D74F6"/>
    <w:rsid w:val="006E292D"/>
    <w:rsid w:val="006E6933"/>
    <w:rsid w:val="006F3F98"/>
    <w:rsid w:val="0071693E"/>
    <w:rsid w:val="00717D1F"/>
    <w:rsid w:val="007214B7"/>
    <w:rsid w:val="007230DA"/>
    <w:rsid w:val="00723CD3"/>
    <w:rsid w:val="00727D23"/>
    <w:rsid w:val="00731883"/>
    <w:rsid w:val="007318C2"/>
    <w:rsid w:val="007319F5"/>
    <w:rsid w:val="0073291C"/>
    <w:rsid w:val="00734EF1"/>
    <w:rsid w:val="00743ED3"/>
    <w:rsid w:val="00744627"/>
    <w:rsid w:val="00754115"/>
    <w:rsid w:val="00764787"/>
    <w:rsid w:val="00765566"/>
    <w:rsid w:val="00766A82"/>
    <w:rsid w:val="00776719"/>
    <w:rsid w:val="00781D6E"/>
    <w:rsid w:val="00783AD0"/>
    <w:rsid w:val="007850FE"/>
    <w:rsid w:val="00793818"/>
    <w:rsid w:val="007A36A8"/>
    <w:rsid w:val="007B20BD"/>
    <w:rsid w:val="007B4B8F"/>
    <w:rsid w:val="007B5840"/>
    <w:rsid w:val="007C0998"/>
    <w:rsid w:val="007C6E58"/>
    <w:rsid w:val="007E1263"/>
    <w:rsid w:val="007E43E5"/>
    <w:rsid w:val="007E55F7"/>
    <w:rsid w:val="007F1737"/>
    <w:rsid w:val="007F2B6A"/>
    <w:rsid w:val="007F346A"/>
    <w:rsid w:val="00803E5A"/>
    <w:rsid w:val="00805C83"/>
    <w:rsid w:val="00811DCE"/>
    <w:rsid w:val="00817E73"/>
    <w:rsid w:val="00826DBD"/>
    <w:rsid w:val="00827732"/>
    <w:rsid w:val="00832030"/>
    <w:rsid w:val="00837BA0"/>
    <w:rsid w:val="00844E5C"/>
    <w:rsid w:val="0084788D"/>
    <w:rsid w:val="0085581C"/>
    <w:rsid w:val="0086090D"/>
    <w:rsid w:val="00864F0B"/>
    <w:rsid w:val="00867D65"/>
    <w:rsid w:val="00870B68"/>
    <w:rsid w:val="008809F8"/>
    <w:rsid w:val="0088139C"/>
    <w:rsid w:val="008A7F87"/>
    <w:rsid w:val="008B6465"/>
    <w:rsid w:val="008C0D6B"/>
    <w:rsid w:val="008C58B8"/>
    <w:rsid w:val="008D40F4"/>
    <w:rsid w:val="008D7837"/>
    <w:rsid w:val="008E1036"/>
    <w:rsid w:val="008E30B1"/>
    <w:rsid w:val="008E33CF"/>
    <w:rsid w:val="008E4456"/>
    <w:rsid w:val="008E636C"/>
    <w:rsid w:val="008E7001"/>
    <w:rsid w:val="008F319B"/>
    <w:rsid w:val="008F58FA"/>
    <w:rsid w:val="008F5C5A"/>
    <w:rsid w:val="008F7875"/>
    <w:rsid w:val="0090219D"/>
    <w:rsid w:val="0090554B"/>
    <w:rsid w:val="00905E2D"/>
    <w:rsid w:val="00911041"/>
    <w:rsid w:val="00911D96"/>
    <w:rsid w:val="00912CF8"/>
    <w:rsid w:val="0091705A"/>
    <w:rsid w:val="00930FDD"/>
    <w:rsid w:val="00934529"/>
    <w:rsid w:val="0093546E"/>
    <w:rsid w:val="00950810"/>
    <w:rsid w:val="00952A56"/>
    <w:rsid w:val="00955ECB"/>
    <w:rsid w:val="00966B64"/>
    <w:rsid w:val="009676E0"/>
    <w:rsid w:val="00970769"/>
    <w:rsid w:val="009718BE"/>
    <w:rsid w:val="00974730"/>
    <w:rsid w:val="0098453F"/>
    <w:rsid w:val="00986424"/>
    <w:rsid w:val="00986CAB"/>
    <w:rsid w:val="00987156"/>
    <w:rsid w:val="0099344A"/>
    <w:rsid w:val="009958D7"/>
    <w:rsid w:val="009A1BAF"/>
    <w:rsid w:val="009A6974"/>
    <w:rsid w:val="009B109F"/>
    <w:rsid w:val="009B71B0"/>
    <w:rsid w:val="009C046E"/>
    <w:rsid w:val="009C095C"/>
    <w:rsid w:val="009C368B"/>
    <w:rsid w:val="009C3A09"/>
    <w:rsid w:val="009C6A73"/>
    <w:rsid w:val="009E3076"/>
    <w:rsid w:val="009E3893"/>
    <w:rsid w:val="009E4185"/>
    <w:rsid w:val="009E4CA6"/>
    <w:rsid w:val="009F0890"/>
    <w:rsid w:val="009F12C8"/>
    <w:rsid w:val="009F2A30"/>
    <w:rsid w:val="009F5008"/>
    <w:rsid w:val="00A040D4"/>
    <w:rsid w:val="00A06FD6"/>
    <w:rsid w:val="00A10F73"/>
    <w:rsid w:val="00A13772"/>
    <w:rsid w:val="00A14223"/>
    <w:rsid w:val="00A1562A"/>
    <w:rsid w:val="00A1683B"/>
    <w:rsid w:val="00A26AED"/>
    <w:rsid w:val="00A342D6"/>
    <w:rsid w:val="00A3767B"/>
    <w:rsid w:val="00A423FC"/>
    <w:rsid w:val="00A63927"/>
    <w:rsid w:val="00A65A02"/>
    <w:rsid w:val="00A7497F"/>
    <w:rsid w:val="00A76D6D"/>
    <w:rsid w:val="00A77A37"/>
    <w:rsid w:val="00A8000E"/>
    <w:rsid w:val="00A84D81"/>
    <w:rsid w:val="00A87DFA"/>
    <w:rsid w:val="00A967F5"/>
    <w:rsid w:val="00AB17DF"/>
    <w:rsid w:val="00AC66FF"/>
    <w:rsid w:val="00AD0F2C"/>
    <w:rsid w:val="00AF4A22"/>
    <w:rsid w:val="00AF619D"/>
    <w:rsid w:val="00B00F1A"/>
    <w:rsid w:val="00B03783"/>
    <w:rsid w:val="00B2396D"/>
    <w:rsid w:val="00B31657"/>
    <w:rsid w:val="00B31F3B"/>
    <w:rsid w:val="00B40137"/>
    <w:rsid w:val="00B41EFB"/>
    <w:rsid w:val="00B42708"/>
    <w:rsid w:val="00B44217"/>
    <w:rsid w:val="00B504D8"/>
    <w:rsid w:val="00B57458"/>
    <w:rsid w:val="00B64D7C"/>
    <w:rsid w:val="00B6731B"/>
    <w:rsid w:val="00B74C9A"/>
    <w:rsid w:val="00B77E93"/>
    <w:rsid w:val="00B831FD"/>
    <w:rsid w:val="00B8687D"/>
    <w:rsid w:val="00B96FAC"/>
    <w:rsid w:val="00BA6822"/>
    <w:rsid w:val="00BA7DBB"/>
    <w:rsid w:val="00BB0800"/>
    <w:rsid w:val="00BB0B67"/>
    <w:rsid w:val="00BD4959"/>
    <w:rsid w:val="00BE0260"/>
    <w:rsid w:val="00BE4636"/>
    <w:rsid w:val="00BE7B14"/>
    <w:rsid w:val="00BF621B"/>
    <w:rsid w:val="00C032D2"/>
    <w:rsid w:val="00C10951"/>
    <w:rsid w:val="00C1285A"/>
    <w:rsid w:val="00C14F30"/>
    <w:rsid w:val="00C21C39"/>
    <w:rsid w:val="00C26ECE"/>
    <w:rsid w:val="00C31FE6"/>
    <w:rsid w:val="00C543BC"/>
    <w:rsid w:val="00C54B1D"/>
    <w:rsid w:val="00C6777B"/>
    <w:rsid w:val="00C7210A"/>
    <w:rsid w:val="00C727CE"/>
    <w:rsid w:val="00C9030C"/>
    <w:rsid w:val="00C9313B"/>
    <w:rsid w:val="00C953E1"/>
    <w:rsid w:val="00CA3A23"/>
    <w:rsid w:val="00CA6C36"/>
    <w:rsid w:val="00CB26A0"/>
    <w:rsid w:val="00CB7158"/>
    <w:rsid w:val="00CC7A36"/>
    <w:rsid w:val="00CD3C11"/>
    <w:rsid w:val="00CD7ED1"/>
    <w:rsid w:val="00CE7311"/>
    <w:rsid w:val="00CF1E4B"/>
    <w:rsid w:val="00CF63C9"/>
    <w:rsid w:val="00D00DD5"/>
    <w:rsid w:val="00D06427"/>
    <w:rsid w:val="00D114F0"/>
    <w:rsid w:val="00D14C05"/>
    <w:rsid w:val="00D21320"/>
    <w:rsid w:val="00D234F7"/>
    <w:rsid w:val="00D23AE5"/>
    <w:rsid w:val="00D23EA8"/>
    <w:rsid w:val="00D2705B"/>
    <w:rsid w:val="00D2777F"/>
    <w:rsid w:val="00D27A89"/>
    <w:rsid w:val="00D304E5"/>
    <w:rsid w:val="00D320CF"/>
    <w:rsid w:val="00D357CF"/>
    <w:rsid w:val="00D35E7A"/>
    <w:rsid w:val="00D41C3A"/>
    <w:rsid w:val="00D42CF5"/>
    <w:rsid w:val="00D433EA"/>
    <w:rsid w:val="00D43A7A"/>
    <w:rsid w:val="00D47DC6"/>
    <w:rsid w:val="00D5591E"/>
    <w:rsid w:val="00D621EA"/>
    <w:rsid w:val="00D65531"/>
    <w:rsid w:val="00D71B97"/>
    <w:rsid w:val="00D73D33"/>
    <w:rsid w:val="00D740D9"/>
    <w:rsid w:val="00D7571C"/>
    <w:rsid w:val="00D80500"/>
    <w:rsid w:val="00D808D3"/>
    <w:rsid w:val="00D82CB6"/>
    <w:rsid w:val="00D832C8"/>
    <w:rsid w:val="00D83689"/>
    <w:rsid w:val="00D93107"/>
    <w:rsid w:val="00D9396B"/>
    <w:rsid w:val="00D96956"/>
    <w:rsid w:val="00DA01A7"/>
    <w:rsid w:val="00DA1136"/>
    <w:rsid w:val="00DA25F4"/>
    <w:rsid w:val="00DA457D"/>
    <w:rsid w:val="00DA6028"/>
    <w:rsid w:val="00DA75EF"/>
    <w:rsid w:val="00DB5EB5"/>
    <w:rsid w:val="00DC4AC2"/>
    <w:rsid w:val="00DD0658"/>
    <w:rsid w:val="00DE12C8"/>
    <w:rsid w:val="00DE184D"/>
    <w:rsid w:val="00DE1BC6"/>
    <w:rsid w:val="00DF45F2"/>
    <w:rsid w:val="00E0467E"/>
    <w:rsid w:val="00E04CDD"/>
    <w:rsid w:val="00E10768"/>
    <w:rsid w:val="00E14065"/>
    <w:rsid w:val="00E14823"/>
    <w:rsid w:val="00E20D93"/>
    <w:rsid w:val="00E310B6"/>
    <w:rsid w:val="00E36C16"/>
    <w:rsid w:val="00E36D89"/>
    <w:rsid w:val="00E37C4F"/>
    <w:rsid w:val="00E43A94"/>
    <w:rsid w:val="00E46BD7"/>
    <w:rsid w:val="00E52702"/>
    <w:rsid w:val="00E70A26"/>
    <w:rsid w:val="00E70DC4"/>
    <w:rsid w:val="00E751AD"/>
    <w:rsid w:val="00E81756"/>
    <w:rsid w:val="00E864C0"/>
    <w:rsid w:val="00EA3821"/>
    <w:rsid w:val="00EA3A1E"/>
    <w:rsid w:val="00EA5F9E"/>
    <w:rsid w:val="00EA67AA"/>
    <w:rsid w:val="00EA6952"/>
    <w:rsid w:val="00EA71A0"/>
    <w:rsid w:val="00EA7F6B"/>
    <w:rsid w:val="00EB59D5"/>
    <w:rsid w:val="00EB6786"/>
    <w:rsid w:val="00EC4385"/>
    <w:rsid w:val="00EC642C"/>
    <w:rsid w:val="00EE07C8"/>
    <w:rsid w:val="00EE10BE"/>
    <w:rsid w:val="00EE6B87"/>
    <w:rsid w:val="00EE6C06"/>
    <w:rsid w:val="00EE738E"/>
    <w:rsid w:val="00EE73C2"/>
    <w:rsid w:val="00EF4754"/>
    <w:rsid w:val="00EF4ACD"/>
    <w:rsid w:val="00F00256"/>
    <w:rsid w:val="00F0194E"/>
    <w:rsid w:val="00F05B16"/>
    <w:rsid w:val="00F07C20"/>
    <w:rsid w:val="00F22F6D"/>
    <w:rsid w:val="00F23CBE"/>
    <w:rsid w:val="00F30FD4"/>
    <w:rsid w:val="00F37864"/>
    <w:rsid w:val="00F37C77"/>
    <w:rsid w:val="00F61174"/>
    <w:rsid w:val="00F64CD8"/>
    <w:rsid w:val="00F67A7F"/>
    <w:rsid w:val="00F84CED"/>
    <w:rsid w:val="00F85EEE"/>
    <w:rsid w:val="00F902DB"/>
    <w:rsid w:val="00F9260A"/>
    <w:rsid w:val="00FA7DC5"/>
    <w:rsid w:val="00FB33EC"/>
    <w:rsid w:val="00FC4968"/>
    <w:rsid w:val="00FC54ED"/>
    <w:rsid w:val="00FD5B2D"/>
    <w:rsid w:val="00FD7142"/>
    <w:rsid w:val="00FE1E1D"/>
    <w:rsid w:val="00FF0A4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024C"/>
    <w:rPr>
      <w:rFonts w:ascii="Arial" w:hAnsi="Arial"/>
      <w:sz w:val="24"/>
    </w:rPr>
  </w:style>
  <w:style w:type="paragraph" w:styleId="berschrift1">
    <w:name w:val="heading 1"/>
    <w:basedOn w:val="Standard"/>
    <w:next w:val="Standard"/>
    <w:qFormat/>
    <w:rsid w:val="0045024C"/>
    <w:pPr>
      <w:keepNext/>
      <w:outlineLvl w:val="0"/>
    </w:pPr>
    <w:rPr>
      <w:b/>
      <w:sz w:val="48"/>
    </w:rPr>
  </w:style>
  <w:style w:type="paragraph" w:styleId="berschrift2">
    <w:name w:val="heading 2"/>
    <w:basedOn w:val="Standard"/>
    <w:next w:val="Standard"/>
    <w:qFormat/>
    <w:rsid w:val="0045024C"/>
    <w:pPr>
      <w:keepNext/>
      <w:outlineLvl w:val="1"/>
    </w:pPr>
    <w:rPr>
      <w:rFonts w:ascii="Arial Black" w:hAnsi="Arial Black"/>
      <w:b/>
      <w:sz w:val="40"/>
    </w:rPr>
  </w:style>
  <w:style w:type="paragraph" w:styleId="berschrift3">
    <w:name w:val="heading 3"/>
    <w:basedOn w:val="Standard"/>
    <w:next w:val="Standard"/>
    <w:qFormat/>
    <w:rsid w:val="0045024C"/>
    <w:pPr>
      <w:keepNext/>
      <w:outlineLvl w:val="2"/>
    </w:pPr>
    <w:rPr>
      <w:b/>
      <w:sz w:val="28"/>
    </w:rPr>
  </w:style>
  <w:style w:type="paragraph" w:styleId="berschrift4">
    <w:name w:val="heading 4"/>
    <w:basedOn w:val="Standard"/>
    <w:next w:val="Standard"/>
    <w:qFormat/>
    <w:rsid w:val="0045024C"/>
    <w:pPr>
      <w:keepNext/>
      <w:outlineLvl w:val="3"/>
    </w:pPr>
  </w:style>
  <w:style w:type="paragraph" w:styleId="berschrift5">
    <w:name w:val="heading 5"/>
    <w:basedOn w:val="Standard"/>
    <w:next w:val="Standard"/>
    <w:qFormat/>
    <w:rsid w:val="0045024C"/>
    <w:pPr>
      <w:keepNext/>
      <w:jc w:val="both"/>
      <w:outlineLvl w:val="4"/>
    </w:pPr>
    <w:rPr>
      <w:b/>
      <w:sz w:val="20"/>
    </w:rPr>
  </w:style>
  <w:style w:type="paragraph" w:styleId="berschrift6">
    <w:name w:val="heading 6"/>
    <w:basedOn w:val="Standard"/>
    <w:next w:val="Standard"/>
    <w:qFormat/>
    <w:rsid w:val="0045024C"/>
    <w:pPr>
      <w:keepNext/>
      <w:jc w:val="both"/>
      <w:outlineLvl w:val="5"/>
    </w:pPr>
    <w:rPr>
      <w:b/>
    </w:rPr>
  </w:style>
  <w:style w:type="paragraph" w:styleId="berschrift7">
    <w:name w:val="heading 7"/>
    <w:basedOn w:val="Standard"/>
    <w:next w:val="Standard"/>
    <w:qFormat/>
    <w:rsid w:val="0045024C"/>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45024C"/>
    <w:pPr>
      <w:ind w:left="7077"/>
    </w:pPr>
    <w:rPr>
      <w:color w:val="C0C0C0"/>
      <w:sz w:val="20"/>
    </w:rPr>
  </w:style>
  <w:style w:type="character" w:styleId="Hyperlink">
    <w:name w:val="Hyperlink"/>
    <w:basedOn w:val="Absatz-Standardschriftart"/>
    <w:rsid w:val="0045024C"/>
    <w:rPr>
      <w:color w:val="0000FF"/>
      <w:u w:val="single"/>
    </w:rPr>
  </w:style>
  <w:style w:type="paragraph" w:styleId="Kopfzeile">
    <w:name w:val="header"/>
    <w:basedOn w:val="Standard"/>
    <w:link w:val="KopfzeileZchn"/>
    <w:uiPriority w:val="99"/>
    <w:rsid w:val="0045024C"/>
    <w:pPr>
      <w:tabs>
        <w:tab w:val="center" w:pos="4536"/>
        <w:tab w:val="right" w:pos="9072"/>
      </w:tabs>
    </w:pPr>
  </w:style>
  <w:style w:type="paragraph" w:styleId="Fuzeile">
    <w:name w:val="footer"/>
    <w:basedOn w:val="Standard"/>
    <w:link w:val="FuzeileZchn"/>
    <w:uiPriority w:val="99"/>
    <w:rsid w:val="0045024C"/>
    <w:pPr>
      <w:tabs>
        <w:tab w:val="center" w:pos="4536"/>
        <w:tab w:val="right" w:pos="9072"/>
      </w:tabs>
    </w:pPr>
  </w:style>
  <w:style w:type="paragraph" w:styleId="Beschriftung">
    <w:name w:val="caption"/>
    <w:basedOn w:val="Standard"/>
    <w:next w:val="Standard"/>
    <w:qFormat/>
    <w:rsid w:val="0045024C"/>
    <w:rPr>
      <w:sz w:val="48"/>
    </w:rPr>
  </w:style>
  <w:style w:type="paragraph" w:styleId="Dokumentstruktur">
    <w:name w:val="Document Map"/>
    <w:basedOn w:val="Standard"/>
    <w:semiHidden/>
    <w:rsid w:val="0045024C"/>
    <w:pPr>
      <w:shd w:val="clear" w:color="auto" w:fill="000080"/>
    </w:pPr>
    <w:rPr>
      <w:rFonts w:ascii="Tahoma" w:hAnsi="Tahoma"/>
    </w:rPr>
  </w:style>
  <w:style w:type="paragraph" w:styleId="Textkrper">
    <w:name w:val="Body Text"/>
    <w:basedOn w:val="Standard"/>
    <w:semiHidden/>
    <w:rsid w:val="0045024C"/>
    <w:pPr>
      <w:ind w:right="1984"/>
      <w:jc w:val="both"/>
    </w:pPr>
  </w:style>
  <w:style w:type="paragraph" w:styleId="Textkrper2">
    <w:name w:val="Body Text 2"/>
    <w:basedOn w:val="Standard"/>
    <w:semiHidden/>
    <w:rsid w:val="0045024C"/>
    <w:rPr>
      <w:rFonts w:ascii="Verdana" w:hAnsi="Verdana"/>
      <w:b/>
      <w:sz w:val="20"/>
    </w:rPr>
  </w:style>
  <w:style w:type="paragraph" w:styleId="Textkrper3">
    <w:name w:val="Body Text 3"/>
    <w:basedOn w:val="Standard"/>
    <w:semiHidden/>
    <w:rsid w:val="0045024C"/>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paragraph" w:customStyle="1" w:styleId="Default">
    <w:name w:val="Default"/>
    <w:rsid w:val="00653220"/>
    <w:pPr>
      <w:autoSpaceDE w:val="0"/>
      <w:autoSpaceDN w:val="0"/>
      <w:adjustRightInd w:val="0"/>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D06427"/>
    <w:rPr>
      <w:color w:val="800080"/>
      <w:u w:val="single"/>
    </w:rPr>
  </w:style>
  <w:style w:type="character" w:styleId="Fett">
    <w:name w:val="Strong"/>
    <w:basedOn w:val="Absatz-Standardschriftart"/>
    <w:uiPriority w:val="22"/>
    <w:qFormat/>
    <w:rsid w:val="000F0236"/>
    <w:rPr>
      <w:b/>
      <w:bCs/>
    </w:rPr>
  </w:style>
  <w:style w:type="character" w:styleId="Hervorhebung">
    <w:name w:val="Emphasis"/>
    <w:basedOn w:val="Absatz-Standardschriftart"/>
    <w:uiPriority w:val="20"/>
    <w:qFormat/>
    <w:rsid w:val="000F0236"/>
    <w:rPr>
      <w:i/>
      <w:iCs/>
    </w:rPr>
  </w:style>
</w:styles>
</file>

<file path=word/webSettings.xml><?xml version="1.0" encoding="utf-8"?>
<w:webSettings xmlns:r="http://schemas.openxmlformats.org/officeDocument/2006/relationships" xmlns:w="http://schemas.openxmlformats.org/wordprocessingml/2006/main">
  <w:divs>
    <w:div w:id="237594175">
      <w:bodyDiv w:val="1"/>
      <w:marLeft w:val="0"/>
      <w:marRight w:val="0"/>
      <w:marTop w:val="0"/>
      <w:marBottom w:val="0"/>
      <w:divBdr>
        <w:top w:val="none" w:sz="0" w:space="0" w:color="auto"/>
        <w:left w:val="none" w:sz="0" w:space="0" w:color="auto"/>
        <w:bottom w:val="none" w:sz="0" w:space="0" w:color="auto"/>
        <w:right w:val="none" w:sz="0" w:space="0" w:color="auto"/>
      </w:divBdr>
    </w:div>
    <w:div w:id="377975585">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97">
      <w:bodyDiv w:val="1"/>
      <w:marLeft w:val="0"/>
      <w:marRight w:val="0"/>
      <w:marTop w:val="0"/>
      <w:marBottom w:val="0"/>
      <w:divBdr>
        <w:top w:val="none" w:sz="0" w:space="0" w:color="auto"/>
        <w:left w:val="none" w:sz="0" w:space="0" w:color="auto"/>
        <w:bottom w:val="none" w:sz="0" w:space="0" w:color="auto"/>
        <w:right w:val="none" w:sz="0" w:space="0" w:color="auto"/>
      </w:divBdr>
    </w:div>
    <w:div w:id="96524043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558273165">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ation-bau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muenchen.com/de/Home/Ausstell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kaberlin.de/altbauerneuerung/presse" TargetMode="External"/><Relationship Id="rId4" Type="http://schemas.openxmlformats.org/officeDocument/2006/relationships/settings" Target="settings.xml"/><Relationship Id="rId9" Type="http://schemas.openxmlformats.org/officeDocument/2006/relationships/hyperlink" Target="http://www.innovation-bauen.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i-al.de" TargetMode="External"/><Relationship Id="rId2" Type="http://schemas.openxmlformats.org/officeDocument/2006/relationships/hyperlink" Target="http://www.bakaberlin.de" TargetMode="External"/><Relationship Id="rId1" Type="http://schemas.openxmlformats.org/officeDocument/2006/relationships/hyperlink" Target="http://www.bauenimbestand.com" TargetMode="External"/><Relationship Id="rId4" Type="http://schemas.openxmlformats.org/officeDocument/2006/relationships/hyperlink" Target="mailto:info@baka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75320-AEC1-4E62-B738-091F94D9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5071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5769</CharactersWithSpaces>
  <SharedDoc>false</SharedDoc>
  <HLinks>
    <vt:vector size="42" baseType="variant">
      <vt:variant>
        <vt:i4>7208993</vt:i4>
      </vt:variant>
      <vt:variant>
        <vt:i4>6</vt:i4>
      </vt:variant>
      <vt:variant>
        <vt:i4>0</vt:i4>
      </vt:variant>
      <vt:variant>
        <vt:i4>5</vt:i4>
      </vt:variant>
      <vt:variant>
        <vt:lpwstr>http://www.bau-muenchen.com/de/Home/Aussteller</vt:lpwstr>
      </vt:variant>
      <vt:variant>
        <vt:lpwstr/>
      </vt:variant>
      <vt:variant>
        <vt:i4>5046273</vt:i4>
      </vt:variant>
      <vt:variant>
        <vt:i4>3</vt:i4>
      </vt:variant>
      <vt:variant>
        <vt:i4>0</vt:i4>
      </vt:variant>
      <vt:variant>
        <vt:i4>5</vt:i4>
      </vt:variant>
      <vt:variant>
        <vt:lpwstr>http://www.bakaberlin.de/altbauerneuerung/presse</vt:lpwstr>
      </vt:variant>
      <vt:variant>
        <vt:lpwstr/>
      </vt:variant>
      <vt:variant>
        <vt:i4>3539070</vt:i4>
      </vt:variant>
      <vt:variant>
        <vt:i4>0</vt:i4>
      </vt:variant>
      <vt:variant>
        <vt:i4>0</vt:i4>
      </vt:variant>
      <vt:variant>
        <vt:i4>5</vt:i4>
      </vt:variant>
      <vt:variant>
        <vt:lpwstr>http://www.innovation-altbau.de/altbau/innovationspreis-altbau-2015.php</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creator>Zink</dc:creator>
  <cp:lastModifiedBy>Admin</cp:lastModifiedBy>
  <cp:revision>10</cp:revision>
  <cp:lastPrinted>2017-01-06T10:58:00Z</cp:lastPrinted>
  <dcterms:created xsi:type="dcterms:W3CDTF">2017-01-06T10:46:00Z</dcterms:created>
  <dcterms:modified xsi:type="dcterms:W3CDTF">2017-01-06T11:03:00Z</dcterms:modified>
</cp:coreProperties>
</file>